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E7500" w14:textId="00AA852F" w:rsidR="00F528BE" w:rsidRDefault="001F0C3A">
      <w:pPr>
        <w:rPr>
          <w:rFonts w:ascii="Arial" w:hAnsi="Arial" w:cs="Arial"/>
        </w:rPr>
      </w:pPr>
      <w:sdt>
        <w:sdtPr>
          <w:rPr>
            <w:rFonts w:ascii="Arial" w:hAnsi="Arial" w:cs="Arial"/>
          </w:rPr>
          <w:id w:val="-1121762365"/>
          <w:docPartObj>
            <w:docPartGallery w:val="Cover Pages"/>
            <w:docPartUnique/>
          </w:docPartObj>
        </w:sdtPr>
        <w:sdtEndPr/>
        <w:sdtContent>
          <w:r w:rsidR="00F528BE" w:rsidRPr="00F528BE">
            <w:rPr>
              <w:rFonts w:ascii="Arial" w:hAnsi="Arial" w:cs="Arial"/>
              <w:noProof/>
              <w:lang w:eastAsia="nl-NL"/>
            </w:rPr>
            <mc:AlternateContent>
              <mc:Choice Requires="wps">
                <w:drawing>
                  <wp:anchor distT="0" distB="0" distL="114300" distR="114300" simplePos="0" relativeHeight="251661312" behindDoc="0" locked="0" layoutInCell="1" allowOverlap="1" wp14:anchorId="749C9CD3" wp14:editId="37394C94">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BA4892" w14:paraId="7A03E744" w14:textId="77777777">
                                  <w:trPr>
                                    <w:jc w:val="center"/>
                                  </w:trPr>
                                  <w:tc>
                                    <w:tcPr>
                                      <w:tcW w:w="2568" w:type="pct"/>
                                      <w:vAlign w:val="center"/>
                                    </w:tcPr>
                                    <w:p w14:paraId="125165CC" w14:textId="77777777" w:rsidR="00BA4892" w:rsidRDefault="00BA4892">
                                      <w:pPr>
                                        <w:jc w:val="right"/>
                                      </w:pPr>
                                      <w:r>
                                        <w:rPr>
                                          <w:noProof/>
                                          <w:lang w:eastAsia="nl-NL"/>
                                        </w:rPr>
                                        <w:drawing>
                                          <wp:inline distT="0" distB="0" distL="0" distR="0" wp14:anchorId="47D94320" wp14:editId="03C77B37">
                                            <wp:extent cx="3065006" cy="1700120"/>
                                            <wp:effectExtent l="0" t="0" r="2540" b="0"/>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12">
                                                      <a:extLst>
                                                        <a:ext uri="{28A0092B-C50C-407E-A947-70E740481C1C}">
                                                          <a14:useLocalDpi xmlns:a14="http://schemas.microsoft.com/office/drawing/2010/main" val="0"/>
                                                        </a:ext>
                                                      </a:extLst>
                                                    </a:blip>
                                                    <a:stretch>
                                                      <a:fillRect/>
                                                    </a:stretch>
                                                  </pic:blipFill>
                                                  <pic:spPr>
                                                    <a:xfrm>
                                                      <a:off x="0" y="0"/>
                                                      <a:ext cx="3065006" cy="1700120"/>
                                                    </a:xfrm>
                                                    <a:prstGeom prst="rect">
                                                      <a:avLst/>
                                                    </a:prstGeom>
                                                  </pic:spPr>
                                                </pic:pic>
                                              </a:graphicData>
                                            </a:graphic>
                                          </wp:inline>
                                        </w:drawing>
                                      </w:r>
                                    </w:p>
                                    <w:sdt>
                                      <w:sdtPr>
                                        <w:rPr>
                                          <w:rFonts w:ascii="Bahnschrift Light Condensed" w:hAnsi="Bahnschrift Light Condensed"/>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7BAEC18" w14:textId="1F708C09" w:rsidR="00BA4892" w:rsidRPr="00051A4F" w:rsidRDefault="00BA4892">
                                          <w:pPr>
                                            <w:pStyle w:val="Geenafstand"/>
                                            <w:spacing w:line="312" w:lineRule="auto"/>
                                            <w:jc w:val="right"/>
                                            <w:rPr>
                                              <w:rFonts w:ascii="Bahnschrift Light Condensed" w:hAnsi="Bahnschrift Light Condensed"/>
                                              <w:caps/>
                                              <w:color w:val="191919" w:themeColor="text1" w:themeTint="E6"/>
                                              <w:sz w:val="72"/>
                                              <w:szCs w:val="72"/>
                                            </w:rPr>
                                          </w:pPr>
                                          <w:r>
                                            <w:rPr>
                                              <w:rFonts w:ascii="Bahnschrift Light Condensed" w:hAnsi="Bahnschrift Light Condensed"/>
                                              <w:caps/>
                                              <w:color w:val="191919" w:themeColor="text1" w:themeTint="E6"/>
                                              <w:sz w:val="72"/>
                                              <w:szCs w:val="72"/>
                                            </w:rPr>
                                            <w:t>Jaarverslag</w:t>
                                          </w:r>
                                        </w:p>
                                      </w:sdtContent>
                                    </w:sdt>
                                    <w:sdt>
                                      <w:sdtPr>
                                        <w:rPr>
                                          <w:rFonts w:ascii="Bahnschrift Light" w:hAnsi="Bahnschrift Light"/>
                                          <w:color w:val="000000" w:themeColor="text1"/>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9003C45" w14:textId="662DD559" w:rsidR="00BA4892" w:rsidRDefault="00BA4892">
                                          <w:pPr>
                                            <w:jc w:val="right"/>
                                            <w:rPr>
                                              <w:sz w:val="24"/>
                                              <w:szCs w:val="24"/>
                                            </w:rPr>
                                          </w:pPr>
                                          <w:r w:rsidRPr="00051A4F">
                                            <w:rPr>
                                              <w:rFonts w:ascii="Bahnschrift Light" w:hAnsi="Bahnschrift Light"/>
                                              <w:color w:val="000000" w:themeColor="text1"/>
                                            </w:rPr>
                                            <w:t>Huisartsenpraktijk Van Teeffelen en Lutken- van Mierlo</w:t>
                                          </w:r>
                                        </w:p>
                                      </w:sdtContent>
                                    </w:sdt>
                                  </w:tc>
                                  <w:tc>
                                    <w:tcPr>
                                      <w:tcW w:w="2432" w:type="pct"/>
                                      <w:vAlign w:val="center"/>
                                    </w:tcPr>
                                    <w:p w14:paraId="5914FDF4" w14:textId="3FD923F8" w:rsidR="00BA4892" w:rsidRPr="00BC679E" w:rsidRDefault="00BA4892">
                                      <w:pPr>
                                        <w:pStyle w:val="Geenafstand"/>
                                        <w:rPr>
                                          <w:rFonts w:ascii="Bahnschrift Light Condensed" w:hAnsi="Bahnschrift Light Condensed"/>
                                          <w:caps/>
                                          <w:color w:val="BF8F00"/>
                                          <w:sz w:val="26"/>
                                          <w:szCs w:val="26"/>
                                        </w:rPr>
                                      </w:pPr>
                                      <w:r w:rsidRPr="00BC679E">
                                        <w:rPr>
                                          <w:rFonts w:ascii="Bahnschrift Light Condensed" w:hAnsi="Bahnschrift Light Condensed"/>
                                          <w:caps/>
                                          <w:color w:val="BF8F00"/>
                                          <w:sz w:val="26"/>
                                          <w:szCs w:val="26"/>
                                        </w:rPr>
                                        <w:t>het jaar tweehonderdtwintig</w:t>
                                      </w:r>
                                    </w:p>
                                    <w:sdt>
                                      <w:sdtPr>
                                        <w:rPr>
                                          <w:rFonts w:ascii="Bahnschrift Light Condensed" w:hAnsi="Bahnschrift Light Condensed"/>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155F6025" w14:textId="798E961C" w:rsidR="00BA4892" w:rsidRPr="00051A4F" w:rsidRDefault="00BA4892">
                                          <w:pPr>
                                            <w:rPr>
                                              <w:rFonts w:ascii="Bahnschrift Light Condensed" w:hAnsi="Bahnschrift Light Condensed"/>
                                              <w:color w:val="000000" w:themeColor="text1"/>
                                            </w:rPr>
                                          </w:pPr>
                                          <w:r w:rsidRPr="00051A4F">
                                            <w:rPr>
                                              <w:rFonts w:ascii="Bahnschrift Light Condensed" w:hAnsi="Bahnschrift Light Condensed"/>
                                              <w:color w:val="000000" w:themeColor="text1"/>
                                            </w:rPr>
                                            <w:t>2020 zullen wij ons altijd blijven herinneren als het jaar van de corona-crisis, dit liep als een rode draad door het jaar heen. Alles wat vanzelfsprekend was in de zorg was in de war en wij moesten schakelen naar wat wel kon in de zorg. Ondanks, of dankzij deze crisis zijn wij als team sterker geworden en naar elkaar gegroeid. Met het vaccineren in volle gang wordt hopelijk de rode draad van de corona</w:t>
                                          </w:r>
                                          <w:r>
                                            <w:rPr>
                                              <w:rFonts w:ascii="Bahnschrift Light Condensed" w:hAnsi="Bahnschrift Light Condensed"/>
                                              <w:color w:val="000000" w:themeColor="text1"/>
                                            </w:rPr>
                                            <w:t>-crisis</w:t>
                                          </w:r>
                                          <w:r w:rsidRPr="00051A4F">
                                            <w:rPr>
                                              <w:rFonts w:ascii="Bahnschrift Light Condensed" w:hAnsi="Bahnschrift Light Condensed"/>
                                              <w:color w:val="000000" w:themeColor="text1"/>
                                            </w:rPr>
                                            <w:t xml:space="preserve"> doorgeknipt.</w:t>
                                          </w:r>
                                        </w:p>
                                      </w:sdtContent>
                                    </w:sdt>
                                    <w:sdt>
                                      <w:sdtPr>
                                        <w:rPr>
                                          <w:rFonts w:ascii="Bahnschrift Light Condensed" w:hAnsi="Bahnschrift Light Condensed"/>
                                          <w:color w:val="BF8F00"/>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6F83181" w14:textId="59622398" w:rsidR="00BA4892" w:rsidRPr="00BC679E" w:rsidRDefault="00BA4892">
                                          <w:pPr>
                                            <w:pStyle w:val="Geenafstand"/>
                                            <w:rPr>
                                              <w:rFonts w:ascii="Bahnschrift Light Condensed" w:hAnsi="Bahnschrift Light Condensed"/>
                                              <w:color w:val="BF8F00"/>
                                              <w:sz w:val="26"/>
                                              <w:szCs w:val="26"/>
                                            </w:rPr>
                                          </w:pPr>
                                          <w:r w:rsidRPr="00BC679E">
                                            <w:rPr>
                                              <w:rFonts w:ascii="Bahnschrift Light Condensed" w:hAnsi="Bahnschrift Light Condensed"/>
                                              <w:color w:val="BF8F00"/>
                                              <w:sz w:val="26"/>
                                              <w:szCs w:val="26"/>
                                            </w:rPr>
                                            <w:t>Esther Feron</w:t>
                                          </w:r>
                                        </w:p>
                                      </w:sdtContent>
                                    </w:sdt>
                                    <w:p w14:paraId="7A8FCEF8" w14:textId="19899451" w:rsidR="00BA4892" w:rsidRDefault="001F0C3A" w:rsidP="00051A4F">
                                      <w:pPr>
                                        <w:pStyle w:val="Geenafstand"/>
                                      </w:pPr>
                                      <w:sdt>
                                        <w:sdtPr>
                                          <w:rPr>
                                            <w:rFonts w:ascii="Bahnschrift Light Condensed" w:hAnsi="Bahnschrift Light Condensed"/>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A4892" w:rsidRPr="00051A4F">
                                            <w:rPr>
                                              <w:rFonts w:ascii="Bahnschrift Light Condensed" w:hAnsi="Bahnschrift Light Condensed"/>
                                              <w:color w:val="44546A" w:themeColor="text2"/>
                                            </w:rPr>
                                            <w:t>Praktijkmanager</w:t>
                                          </w:r>
                                        </w:sdtContent>
                                      </w:sdt>
                                    </w:p>
                                  </w:tc>
                                </w:tr>
                              </w:tbl>
                              <w:p w14:paraId="02CC208E" w14:textId="77777777" w:rsidR="00BA4892" w:rsidRDefault="00BA489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49C9CD3" id="_x0000_t202" coordsize="21600,21600" o:spt="202" path="m,l,21600r21600,l21600,xe">
                    <v:stroke joinstyle="miter"/>
                    <v:path gradientshapeok="t" o:connecttype="rect"/>
                  </v:shapetype>
                  <v:shape id="Tekstvak 138" o:spid="_x0000_s1026" type="#_x0000_t202" style="position:absolute;margin-left:0;margin-top:0;width:134.85pt;height:302.4pt;z-index:251661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BA4892" w14:paraId="7A03E744" w14:textId="77777777">
                            <w:trPr>
                              <w:jc w:val="center"/>
                            </w:trPr>
                            <w:tc>
                              <w:tcPr>
                                <w:tcW w:w="2568" w:type="pct"/>
                                <w:vAlign w:val="center"/>
                              </w:tcPr>
                              <w:p w14:paraId="125165CC" w14:textId="77777777" w:rsidR="00BA4892" w:rsidRDefault="00BA4892">
                                <w:pPr>
                                  <w:jc w:val="right"/>
                                </w:pPr>
                                <w:r>
                                  <w:rPr>
                                    <w:noProof/>
                                    <w:lang w:eastAsia="nl-NL"/>
                                  </w:rPr>
                                  <w:drawing>
                                    <wp:inline distT="0" distB="0" distL="0" distR="0" wp14:anchorId="47D94320" wp14:editId="03C77B37">
                                      <wp:extent cx="3065006" cy="1700120"/>
                                      <wp:effectExtent l="0" t="0" r="2540" b="0"/>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Foto 139"/>
                                              <pic:cNvPicPr/>
                                            </pic:nvPicPr>
                                            <pic:blipFill>
                                              <a:blip r:embed="rId12">
                                                <a:extLst>
                                                  <a:ext uri="{28A0092B-C50C-407E-A947-70E740481C1C}">
                                                    <a14:useLocalDpi xmlns:a14="http://schemas.microsoft.com/office/drawing/2010/main" val="0"/>
                                                  </a:ext>
                                                </a:extLst>
                                              </a:blip>
                                              <a:stretch>
                                                <a:fillRect/>
                                              </a:stretch>
                                            </pic:blipFill>
                                            <pic:spPr>
                                              <a:xfrm>
                                                <a:off x="0" y="0"/>
                                                <a:ext cx="3065006" cy="1700120"/>
                                              </a:xfrm>
                                              <a:prstGeom prst="rect">
                                                <a:avLst/>
                                              </a:prstGeom>
                                            </pic:spPr>
                                          </pic:pic>
                                        </a:graphicData>
                                      </a:graphic>
                                    </wp:inline>
                                  </w:drawing>
                                </w:r>
                              </w:p>
                              <w:sdt>
                                <w:sdtPr>
                                  <w:rPr>
                                    <w:rFonts w:ascii="Bahnschrift Light Condensed" w:hAnsi="Bahnschrift Light Condensed"/>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7BAEC18" w14:textId="1F708C09" w:rsidR="00BA4892" w:rsidRPr="00051A4F" w:rsidRDefault="00BA4892">
                                    <w:pPr>
                                      <w:pStyle w:val="Geenafstand"/>
                                      <w:spacing w:line="312" w:lineRule="auto"/>
                                      <w:jc w:val="right"/>
                                      <w:rPr>
                                        <w:rFonts w:ascii="Bahnschrift Light Condensed" w:hAnsi="Bahnschrift Light Condensed"/>
                                        <w:caps/>
                                        <w:color w:val="191919" w:themeColor="text1" w:themeTint="E6"/>
                                        <w:sz w:val="72"/>
                                        <w:szCs w:val="72"/>
                                      </w:rPr>
                                    </w:pPr>
                                    <w:r>
                                      <w:rPr>
                                        <w:rFonts w:ascii="Bahnschrift Light Condensed" w:hAnsi="Bahnschrift Light Condensed"/>
                                        <w:caps/>
                                        <w:color w:val="191919" w:themeColor="text1" w:themeTint="E6"/>
                                        <w:sz w:val="72"/>
                                        <w:szCs w:val="72"/>
                                      </w:rPr>
                                      <w:t>Jaarverslag</w:t>
                                    </w:r>
                                  </w:p>
                                </w:sdtContent>
                              </w:sdt>
                              <w:sdt>
                                <w:sdtPr>
                                  <w:rPr>
                                    <w:rFonts w:ascii="Bahnschrift Light" w:hAnsi="Bahnschrift Light"/>
                                    <w:color w:val="000000" w:themeColor="text1"/>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39003C45" w14:textId="662DD559" w:rsidR="00BA4892" w:rsidRDefault="00BA4892">
                                    <w:pPr>
                                      <w:jc w:val="right"/>
                                      <w:rPr>
                                        <w:sz w:val="24"/>
                                        <w:szCs w:val="24"/>
                                      </w:rPr>
                                    </w:pPr>
                                    <w:r w:rsidRPr="00051A4F">
                                      <w:rPr>
                                        <w:rFonts w:ascii="Bahnschrift Light" w:hAnsi="Bahnschrift Light"/>
                                        <w:color w:val="000000" w:themeColor="text1"/>
                                      </w:rPr>
                                      <w:t>Huisartsenpraktijk Van Teeffelen en Lutken- van Mierlo</w:t>
                                    </w:r>
                                  </w:p>
                                </w:sdtContent>
                              </w:sdt>
                            </w:tc>
                            <w:tc>
                              <w:tcPr>
                                <w:tcW w:w="2432" w:type="pct"/>
                                <w:vAlign w:val="center"/>
                              </w:tcPr>
                              <w:p w14:paraId="5914FDF4" w14:textId="3FD923F8" w:rsidR="00BA4892" w:rsidRPr="00BC679E" w:rsidRDefault="00BA4892">
                                <w:pPr>
                                  <w:pStyle w:val="Geenafstand"/>
                                  <w:rPr>
                                    <w:rFonts w:ascii="Bahnschrift Light Condensed" w:hAnsi="Bahnschrift Light Condensed"/>
                                    <w:caps/>
                                    <w:color w:val="BF8F00"/>
                                    <w:sz w:val="26"/>
                                    <w:szCs w:val="26"/>
                                  </w:rPr>
                                </w:pPr>
                                <w:r w:rsidRPr="00BC679E">
                                  <w:rPr>
                                    <w:rFonts w:ascii="Bahnschrift Light Condensed" w:hAnsi="Bahnschrift Light Condensed"/>
                                    <w:caps/>
                                    <w:color w:val="BF8F00"/>
                                    <w:sz w:val="26"/>
                                    <w:szCs w:val="26"/>
                                  </w:rPr>
                                  <w:t>het jaar tweehonderdtwintig</w:t>
                                </w:r>
                              </w:p>
                              <w:sdt>
                                <w:sdtPr>
                                  <w:rPr>
                                    <w:rFonts w:ascii="Bahnschrift Light Condensed" w:hAnsi="Bahnschrift Light Condensed"/>
                                    <w:color w:val="000000" w:themeColor="text1"/>
                                  </w:rPr>
                                  <w:alias w:val="Samenvatting"/>
                                  <w:tag w:val=""/>
                                  <w:id w:val="-2036181933"/>
                                  <w:dataBinding w:prefixMappings="xmlns:ns0='http://schemas.microsoft.com/office/2006/coverPageProps' " w:xpath="/ns0:CoverPageProperties[1]/ns0:Abstract[1]" w:storeItemID="{55AF091B-3C7A-41E3-B477-F2FDAA23CFDA}"/>
                                  <w:text/>
                                </w:sdtPr>
                                <w:sdtEndPr/>
                                <w:sdtContent>
                                  <w:p w14:paraId="155F6025" w14:textId="798E961C" w:rsidR="00BA4892" w:rsidRPr="00051A4F" w:rsidRDefault="00BA4892">
                                    <w:pPr>
                                      <w:rPr>
                                        <w:rFonts w:ascii="Bahnschrift Light Condensed" w:hAnsi="Bahnschrift Light Condensed"/>
                                        <w:color w:val="000000" w:themeColor="text1"/>
                                      </w:rPr>
                                    </w:pPr>
                                    <w:r w:rsidRPr="00051A4F">
                                      <w:rPr>
                                        <w:rFonts w:ascii="Bahnschrift Light Condensed" w:hAnsi="Bahnschrift Light Condensed"/>
                                        <w:color w:val="000000" w:themeColor="text1"/>
                                      </w:rPr>
                                      <w:t>2020 zullen wij ons altijd blijven herinneren als het jaar van de corona-crisis, dit liep als een rode draad door het jaar heen. Alles wat vanzelfsprekend was in de zorg was in de war en wij moesten schakelen naar wat wel kon in de zorg. Ondanks, of dankzij deze crisis zijn wij als team sterker geworden en naar elkaar gegroeid. Met het vaccineren in volle gang wordt hopelijk de rode draad van de corona</w:t>
                                    </w:r>
                                    <w:r>
                                      <w:rPr>
                                        <w:rFonts w:ascii="Bahnschrift Light Condensed" w:hAnsi="Bahnschrift Light Condensed"/>
                                        <w:color w:val="000000" w:themeColor="text1"/>
                                      </w:rPr>
                                      <w:t>-crisis</w:t>
                                    </w:r>
                                    <w:r w:rsidRPr="00051A4F">
                                      <w:rPr>
                                        <w:rFonts w:ascii="Bahnschrift Light Condensed" w:hAnsi="Bahnschrift Light Condensed"/>
                                        <w:color w:val="000000" w:themeColor="text1"/>
                                      </w:rPr>
                                      <w:t xml:space="preserve"> doorgeknipt.</w:t>
                                    </w:r>
                                  </w:p>
                                </w:sdtContent>
                              </w:sdt>
                              <w:sdt>
                                <w:sdtPr>
                                  <w:rPr>
                                    <w:rFonts w:ascii="Bahnschrift Light Condensed" w:hAnsi="Bahnschrift Light Condensed"/>
                                    <w:color w:val="BF8F00"/>
                                    <w:sz w:val="26"/>
                                    <w:szCs w:val="26"/>
                                  </w:rPr>
                                  <w:alias w:val="Auteu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06F83181" w14:textId="59622398" w:rsidR="00BA4892" w:rsidRPr="00BC679E" w:rsidRDefault="00BA4892">
                                    <w:pPr>
                                      <w:pStyle w:val="Geenafstand"/>
                                      <w:rPr>
                                        <w:rFonts w:ascii="Bahnschrift Light Condensed" w:hAnsi="Bahnschrift Light Condensed"/>
                                        <w:color w:val="BF8F00"/>
                                        <w:sz w:val="26"/>
                                        <w:szCs w:val="26"/>
                                      </w:rPr>
                                    </w:pPr>
                                    <w:r w:rsidRPr="00BC679E">
                                      <w:rPr>
                                        <w:rFonts w:ascii="Bahnschrift Light Condensed" w:hAnsi="Bahnschrift Light Condensed"/>
                                        <w:color w:val="BF8F00"/>
                                        <w:sz w:val="26"/>
                                        <w:szCs w:val="26"/>
                                      </w:rPr>
                                      <w:t>Esther Feron</w:t>
                                    </w:r>
                                  </w:p>
                                </w:sdtContent>
                              </w:sdt>
                              <w:p w14:paraId="7A8FCEF8" w14:textId="19899451" w:rsidR="00BA4892" w:rsidRDefault="001F0C3A" w:rsidP="00051A4F">
                                <w:pPr>
                                  <w:pStyle w:val="Geenafstand"/>
                                </w:pPr>
                                <w:sdt>
                                  <w:sdtPr>
                                    <w:rPr>
                                      <w:rFonts w:ascii="Bahnschrift Light Condensed" w:hAnsi="Bahnschrift Light Condensed"/>
                                      <w:color w:val="44546A" w:themeColor="text2"/>
                                    </w:rPr>
                                    <w:alias w:val="Cursus"/>
                                    <w:tag w:val="Cursus"/>
                                    <w:id w:val="-710501431"/>
                                    <w:dataBinding w:prefixMappings="xmlns:ns0='http://purl.org/dc/elements/1.1/' xmlns:ns1='http://schemas.openxmlformats.org/package/2006/metadata/core-properties' " w:xpath="/ns1:coreProperties[1]/ns1:category[1]" w:storeItemID="{6C3C8BC8-F283-45AE-878A-BAB7291924A1}"/>
                                    <w:text/>
                                  </w:sdtPr>
                                  <w:sdtEndPr/>
                                  <w:sdtContent>
                                    <w:r w:rsidR="00BA4892" w:rsidRPr="00051A4F">
                                      <w:rPr>
                                        <w:rFonts w:ascii="Bahnschrift Light Condensed" w:hAnsi="Bahnschrift Light Condensed"/>
                                        <w:color w:val="44546A" w:themeColor="text2"/>
                                      </w:rPr>
                                      <w:t>Praktijkmanager</w:t>
                                    </w:r>
                                  </w:sdtContent>
                                </w:sdt>
                              </w:p>
                            </w:tc>
                          </w:tr>
                        </w:tbl>
                        <w:p w14:paraId="02CC208E" w14:textId="77777777" w:rsidR="00BA4892" w:rsidRDefault="00BA4892"/>
                      </w:txbxContent>
                    </v:textbox>
                    <w10:wrap anchorx="page" anchory="page"/>
                  </v:shape>
                </w:pict>
              </mc:Fallback>
            </mc:AlternateContent>
          </w:r>
          <w:r w:rsidR="00F528BE">
            <w:rPr>
              <w:rFonts w:ascii="Arial" w:hAnsi="Arial" w:cs="Arial"/>
            </w:rPr>
            <w:br w:type="page"/>
          </w:r>
        </w:sdtContent>
      </w:sdt>
    </w:p>
    <w:sdt>
      <w:sdtPr>
        <w:rPr>
          <w:rFonts w:asciiTheme="minorHAnsi" w:eastAsiaTheme="minorHAnsi" w:hAnsiTheme="minorHAnsi" w:cstheme="minorBidi"/>
          <w:color w:val="auto"/>
          <w:sz w:val="22"/>
          <w:szCs w:val="22"/>
          <w:lang w:eastAsia="en-US"/>
        </w:rPr>
        <w:id w:val="-1086462012"/>
        <w:docPartObj>
          <w:docPartGallery w:val="Table of Contents"/>
          <w:docPartUnique/>
        </w:docPartObj>
      </w:sdtPr>
      <w:sdtEndPr>
        <w:rPr>
          <w:b/>
          <w:bCs/>
        </w:rPr>
      </w:sdtEndPr>
      <w:sdtContent>
        <w:p w14:paraId="385EFD25" w14:textId="27FCCD13" w:rsidR="001406EC" w:rsidRPr="005C66EC" w:rsidRDefault="001406EC">
          <w:pPr>
            <w:pStyle w:val="Kopvaninhoudsopgave"/>
            <w:rPr>
              <w:rFonts w:ascii="Arial" w:hAnsi="Arial" w:cs="Arial"/>
              <w:color w:val="BF8F00" w:themeColor="accent4" w:themeShade="BF"/>
            </w:rPr>
          </w:pPr>
          <w:r w:rsidRPr="005C66EC">
            <w:rPr>
              <w:rFonts w:ascii="Arial" w:hAnsi="Arial" w:cs="Arial"/>
              <w:color w:val="BF8F00" w:themeColor="accent4" w:themeShade="BF"/>
            </w:rPr>
            <w:t>Inhoudsopgave</w:t>
          </w:r>
        </w:p>
        <w:p w14:paraId="416E095F" w14:textId="77777777" w:rsidR="00A5032C" w:rsidRDefault="001406EC">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4737090" w:history="1">
            <w:r w:rsidR="00A5032C" w:rsidRPr="00771AC4">
              <w:rPr>
                <w:rStyle w:val="Hyperlink"/>
                <w:rFonts w:ascii="Arial" w:hAnsi="Arial" w:cs="Arial"/>
                <w:noProof/>
              </w:rPr>
              <w:t>Inleiding</w:t>
            </w:r>
            <w:r w:rsidR="00A5032C">
              <w:rPr>
                <w:noProof/>
                <w:webHidden/>
              </w:rPr>
              <w:tab/>
            </w:r>
            <w:r w:rsidR="00A5032C">
              <w:rPr>
                <w:noProof/>
                <w:webHidden/>
              </w:rPr>
              <w:fldChar w:fldCharType="begin"/>
            </w:r>
            <w:r w:rsidR="00A5032C">
              <w:rPr>
                <w:noProof/>
                <w:webHidden/>
              </w:rPr>
              <w:instrText xml:space="preserve"> PAGEREF _Toc74737090 \h </w:instrText>
            </w:r>
            <w:r w:rsidR="00A5032C">
              <w:rPr>
                <w:noProof/>
                <w:webHidden/>
              </w:rPr>
            </w:r>
            <w:r w:rsidR="00A5032C">
              <w:rPr>
                <w:noProof/>
                <w:webHidden/>
              </w:rPr>
              <w:fldChar w:fldCharType="separate"/>
            </w:r>
            <w:r w:rsidR="00DD5CF6">
              <w:rPr>
                <w:noProof/>
                <w:webHidden/>
              </w:rPr>
              <w:t>2</w:t>
            </w:r>
            <w:r w:rsidR="00A5032C">
              <w:rPr>
                <w:noProof/>
                <w:webHidden/>
              </w:rPr>
              <w:fldChar w:fldCharType="end"/>
            </w:r>
          </w:hyperlink>
        </w:p>
        <w:p w14:paraId="356A4AA5" w14:textId="77777777" w:rsidR="00A5032C" w:rsidRDefault="001F0C3A">
          <w:pPr>
            <w:pStyle w:val="Inhopg1"/>
            <w:tabs>
              <w:tab w:val="left" w:pos="440"/>
              <w:tab w:val="right" w:leader="dot" w:pos="9062"/>
            </w:tabs>
            <w:rPr>
              <w:rFonts w:eastAsiaTheme="minorEastAsia"/>
              <w:noProof/>
              <w:lang w:eastAsia="nl-NL"/>
            </w:rPr>
          </w:pPr>
          <w:hyperlink w:anchor="_Toc74737091" w:history="1">
            <w:r w:rsidR="00A5032C" w:rsidRPr="00771AC4">
              <w:rPr>
                <w:rStyle w:val="Hyperlink"/>
                <w:rFonts w:ascii="Arial" w:hAnsi="Arial" w:cs="Arial"/>
                <w:noProof/>
              </w:rPr>
              <w:t>1.</w:t>
            </w:r>
            <w:r w:rsidR="00A5032C">
              <w:rPr>
                <w:rFonts w:eastAsiaTheme="minorEastAsia"/>
                <w:noProof/>
                <w:lang w:eastAsia="nl-NL"/>
              </w:rPr>
              <w:tab/>
            </w:r>
            <w:r w:rsidR="00A5032C" w:rsidRPr="00771AC4">
              <w:rPr>
                <w:rStyle w:val="Hyperlink"/>
                <w:rFonts w:ascii="Arial" w:hAnsi="Arial" w:cs="Arial"/>
                <w:noProof/>
              </w:rPr>
              <w:t>Onze missie en visie</w:t>
            </w:r>
            <w:r w:rsidR="00A5032C">
              <w:rPr>
                <w:noProof/>
                <w:webHidden/>
              </w:rPr>
              <w:tab/>
            </w:r>
            <w:r w:rsidR="00A5032C">
              <w:rPr>
                <w:noProof/>
                <w:webHidden/>
              </w:rPr>
              <w:fldChar w:fldCharType="begin"/>
            </w:r>
            <w:r w:rsidR="00A5032C">
              <w:rPr>
                <w:noProof/>
                <w:webHidden/>
              </w:rPr>
              <w:instrText xml:space="preserve"> PAGEREF _Toc74737091 \h </w:instrText>
            </w:r>
            <w:r w:rsidR="00A5032C">
              <w:rPr>
                <w:noProof/>
                <w:webHidden/>
              </w:rPr>
            </w:r>
            <w:r w:rsidR="00A5032C">
              <w:rPr>
                <w:noProof/>
                <w:webHidden/>
              </w:rPr>
              <w:fldChar w:fldCharType="separate"/>
            </w:r>
            <w:r w:rsidR="00DD5CF6">
              <w:rPr>
                <w:noProof/>
                <w:webHidden/>
              </w:rPr>
              <w:t>3</w:t>
            </w:r>
            <w:r w:rsidR="00A5032C">
              <w:rPr>
                <w:noProof/>
                <w:webHidden/>
              </w:rPr>
              <w:fldChar w:fldCharType="end"/>
            </w:r>
          </w:hyperlink>
        </w:p>
        <w:p w14:paraId="49BE5A35" w14:textId="77777777" w:rsidR="00A5032C" w:rsidRDefault="001F0C3A">
          <w:pPr>
            <w:pStyle w:val="Inhopg2"/>
            <w:tabs>
              <w:tab w:val="right" w:leader="dot" w:pos="9062"/>
            </w:tabs>
            <w:rPr>
              <w:rFonts w:eastAsiaTheme="minorEastAsia"/>
              <w:noProof/>
              <w:lang w:eastAsia="nl-NL"/>
            </w:rPr>
          </w:pPr>
          <w:hyperlink w:anchor="_Toc74737092" w:history="1">
            <w:r w:rsidR="00A5032C" w:rsidRPr="00771AC4">
              <w:rPr>
                <w:rStyle w:val="Hyperlink"/>
                <w:rFonts w:ascii="Arial" w:hAnsi="Arial" w:cs="Arial"/>
                <w:noProof/>
              </w:rPr>
              <w:t>1.1 Visie</w:t>
            </w:r>
            <w:r w:rsidR="00A5032C">
              <w:rPr>
                <w:noProof/>
                <w:webHidden/>
              </w:rPr>
              <w:tab/>
            </w:r>
            <w:r w:rsidR="00A5032C">
              <w:rPr>
                <w:noProof/>
                <w:webHidden/>
              </w:rPr>
              <w:fldChar w:fldCharType="begin"/>
            </w:r>
            <w:r w:rsidR="00A5032C">
              <w:rPr>
                <w:noProof/>
                <w:webHidden/>
              </w:rPr>
              <w:instrText xml:space="preserve"> PAGEREF _Toc74737092 \h </w:instrText>
            </w:r>
            <w:r w:rsidR="00A5032C">
              <w:rPr>
                <w:noProof/>
                <w:webHidden/>
              </w:rPr>
            </w:r>
            <w:r w:rsidR="00A5032C">
              <w:rPr>
                <w:noProof/>
                <w:webHidden/>
              </w:rPr>
              <w:fldChar w:fldCharType="separate"/>
            </w:r>
            <w:r w:rsidR="00DD5CF6">
              <w:rPr>
                <w:noProof/>
                <w:webHidden/>
              </w:rPr>
              <w:t>3</w:t>
            </w:r>
            <w:r w:rsidR="00A5032C">
              <w:rPr>
                <w:noProof/>
                <w:webHidden/>
              </w:rPr>
              <w:fldChar w:fldCharType="end"/>
            </w:r>
          </w:hyperlink>
        </w:p>
        <w:p w14:paraId="26977AEC" w14:textId="77777777" w:rsidR="00A5032C" w:rsidRDefault="001F0C3A">
          <w:pPr>
            <w:pStyle w:val="Inhopg2"/>
            <w:tabs>
              <w:tab w:val="right" w:leader="dot" w:pos="9062"/>
            </w:tabs>
            <w:rPr>
              <w:rFonts w:eastAsiaTheme="minorEastAsia"/>
              <w:noProof/>
              <w:lang w:eastAsia="nl-NL"/>
            </w:rPr>
          </w:pPr>
          <w:hyperlink w:anchor="_Toc74737093" w:history="1">
            <w:r w:rsidR="00A5032C" w:rsidRPr="00771AC4">
              <w:rPr>
                <w:rStyle w:val="Hyperlink"/>
                <w:rFonts w:ascii="Arial" w:hAnsi="Arial" w:cs="Arial"/>
                <w:noProof/>
              </w:rPr>
              <w:t>1.2 Missie</w:t>
            </w:r>
            <w:r w:rsidR="00A5032C">
              <w:rPr>
                <w:noProof/>
                <w:webHidden/>
              </w:rPr>
              <w:tab/>
            </w:r>
            <w:r w:rsidR="00A5032C">
              <w:rPr>
                <w:noProof/>
                <w:webHidden/>
              </w:rPr>
              <w:fldChar w:fldCharType="begin"/>
            </w:r>
            <w:r w:rsidR="00A5032C">
              <w:rPr>
                <w:noProof/>
                <w:webHidden/>
              </w:rPr>
              <w:instrText xml:space="preserve"> PAGEREF _Toc74737093 \h </w:instrText>
            </w:r>
            <w:r w:rsidR="00A5032C">
              <w:rPr>
                <w:noProof/>
                <w:webHidden/>
              </w:rPr>
            </w:r>
            <w:r w:rsidR="00A5032C">
              <w:rPr>
                <w:noProof/>
                <w:webHidden/>
              </w:rPr>
              <w:fldChar w:fldCharType="separate"/>
            </w:r>
            <w:r w:rsidR="00DD5CF6">
              <w:rPr>
                <w:noProof/>
                <w:webHidden/>
              </w:rPr>
              <w:t>3</w:t>
            </w:r>
            <w:r w:rsidR="00A5032C">
              <w:rPr>
                <w:noProof/>
                <w:webHidden/>
              </w:rPr>
              <w:fldChar w:fldCharType="end"/>
            </w:r>
          </w:hyperlink>
        </w:p>
        <w:p w14:paraId="1C537725" w14:textId="77777777" w:rsidR="00A5032C" w:rsidRDefault="001F0C3A">
          <w:pPr>
            <w:pStyle w:val="Inhopg2"/>
            <w:tabs>
              <w:tab w:val="right" w:leader="dot" w:pos="9062"/>
            </w:tabs>
            <w:rPr>
              <w:rFonts w:eastAsiaTheme="minorEastAsia"/>
              <w:noProof/>
              <w:lang w:eastAsia="nl-NL"/>
            </w:rPr>
          </w:pPr>
          <w:hyperlink w:anchor="_Toc74737094" w:history="1">
            <w:r w:rsidR="00A5032C" w:rsidRPr="00771AC4">
              <w:rPr>
                <w:rStyle w:val="Hyperlink"/>
                <w:rFonts w:ascii="Arial" w:hAnsi="Arial" w:cs="Arial"/>
                <w:noProof/>
              </w:rPr>
              <w:t>1.3 Kwaliteit</w:t>
            </w:r>
            <w:r w:rsidR="00A5032C">
              <w:rPr>
                <w:noProof/>
                <w:webHidden/>
              </w:rPr>
              <w:tab/>
            </w:r>
            <w:r w:rsidR="00A5032C">
              <w:rPr>
                <w:noProof/>
                <w:webHidden/>
              </w:rPr>
              <w:fldChar w:fldCharType="begin"/>
            </w:r>
            <w:r w:rsidR="00A5032C">
              <w:rPr>
                <w:noProof/>
                <w:webHidden/>
              </w:rPr>
              <w:instrText xml:space="preserve"> PAGEREF _Toc74737094 \h </w:instrText>
            </w:r>
            <w:r w:rsidR="00A5032C">
              <w:rPr>
                <w:noProof/>
                <w:webHidden/>
              </w:rPr>
            </w:r>
            <w:r w:rsidR="00A5032C">
              <w:rPr>
                <w:noProof/>
                <w:webHidden/>
              </w:rPr>
              <w:fldChar w:fldCharType="separate"/>
            </w:r>
            <w:r w:rsidR="00DD5CF6">
              <w:rPr>
                <w:noProof/>
                <w:webHidden/>
              </w:rPr>
              <w:t>3</w:t>
            </w:r>
            <w:r w:rsidR="00A5032C">
              <w:rPr>
                <w:noProof/>
                <w:webHidden/>
              </w:rPr>
              <w:fldChar w:fldCharType="end"/>
            </w:r>
          </w:hyperlink>
        </w:p>
        <w:p w14:paraId="490E7DE3" w14:textId="77777777" w:rsidR="00A5032C" w:rsidRDefault="001F0C3A">
          <w:pPr>
            <w:pStyle w:val="Inhopg1"/>
            <w:tabs>
              <w:tab w:val="left" w:pos="440"/>
              <w:tab w:val="right" w:leader="dot" w:pos="9062"/>
            </w:tabs>
            <w:rPr>
              <w:rFonts w:eastAsiaTheme="minorEastAsia"/>
              <w:noProof/>
              <w:lang w:eastAsia="nl-NL"/>
            </w:rPr>
          </w:pPr>
          <w:hyperlink w:anchor="_Toc74737095" w:history="1">
            <w:r w:rsidR="00A5032C" w:rsidRPr="00771AC4">
              <w:rPr>
                <w:rStyle w:val="Hyperlink"/>
                <w:rFonts w:ascii="Arial" w:hAnsi="Arial" w:cs="Arial"/>
                <w:noProof/>
              </w:rPr>
              <w:t>2.</w:t>
            </w:r>
            <w:r w:rsidR="00A5032C">
              <w:rPr>
                <w:rFonts w:eastAsiaTheme="minorEastAsia"/>
                <w:noProof/>
                <w:lang w:eastAsia="nl-NL"/>
              </w:rPr>
              <w:tab/>
            </w:r>
            <w:r w:rsidR="00A5032C" w:rsidRPr="00771AC4">
              <w:rPr>
                <w:rStyle w:val="Hyperlink"/>
                <w:rFonts w:ascii="Arial" w:hAnsi="Arial" w:cs="Arial"/>
                <w:noProof/>
              </w:rPr>
              <w:t>Activiteiten</w:t>
            </w:r>
            <w:r w:rsidR="00A5032C">
              <w:rPr>
                <w:noProof/>
                <w:webHidden/>
              </w:rPr>
              <w:tab/>
            </w:r>
            <w:r w:rsidR="00A5032C">
              <w:rPr>
                <w:noProof/>
                <w:webHidden/>
              </w:rPr>
              <w:fldChar w:fldCharType="begin"/>
            </w:r>
            <w:r w:rsidR="00A5032C">
              <w:rPr>
                <w:noProof/>
                <w:webHidden/>
              </w:rPr>
              <w:instrText xml:space="preserve"> PAGEREF _Toc74737095 \h </w:instrText>
            </w:r>
            <w:r w:rsidR="00A5032C">
              <w:rPr>
                <w:noProof/>
                <w:webHidden/>
              </w:rPr>
            </w:r>
            <w:r w:rsidR="00A5032C">
              <w:rPr>
                <w:noProof/>
                <w:webHidden/>
              </w:rPr>
              <w:fldChar w:fldCharType="separate"/>
            </w:r>
            <w:r w:rsidR="00DD5CF6">
              <w:rPr>
                <w:noProof/>
                <w:webHidden/>
              </w:rPr>
              <w:t>4</w:t>
            </w:r>
            <w:r w:rsidR="00A5032C">
              <w:rPr>
                <w:noProof/>
                <w:webHidden/>
              </w:rPr>
              <w:fldChar w:fldCharType="end"/>
            </w:r>
          </w:hyperlink>
        </w:p>
        <w:p w14:paraId="4C005730" w14:textId="77777777" w:rsidR="00A5032C" w:rsidRDefault="001F0C3A">
          <w:pPr>
            <w:pStyle w:val="Inhopg2"/>
            <w:tabs>
              <w:tab w:val="right" w:leader="dot" w:pos="9062"/>
            </w:tabs>
            <w:rPr>
              <w:rFonts w:eastAsiaTheme="minorEastAsia"/>
              <w:noProof/>
              <w:lang w:eastAsia="nl-NL"/>
            </w:rPr>
          </w:pPr>
          <w:hyperlink w:anchor="_Toc74737096" w:history="1">
            <w:r w:rsidR="00A5032C" w:rsidRPr="00771AC4">
              <w:rPr>
                <w:rStyle w:val="Hyperlink"/>
                <w:rFonts w:ascii="Arial" w:hAnsi="Arial" w:cs="Arial"/>
                <w:noProof/>
              </w:rPr>
              <w:t>2.1 Kwaliteitssysteem</w:t>
            </w:r>
            <w:r w:rsidR="00A5032C">
              <w:rPr>
                <w:noProof/>
                <w:webHidden/>
              </w:rPr>
              <w:tab/>
            </w:r>
            <w:r w:rsidR="00A5032C">
              <w:rPr>
                <w:noProof/>
                <w:webHidden/>
              </w:rPr>
              <w:fldChar w:fldCharType="begin"/>
            </w:r>
            <w:r w:rsidR="00A5032C">
              <w:rPr>
                <w:noProof/>
                <w:webHidden/>
              </w:rPr>
              <w:instrText xml:space="preserve"> PAGEREF _Toc74737096 \h </w:instrText>
            </w:r>
            <w:r w:rsidR="00A5032C">
              <w:rPr>
                <w:noProof/>
                <w:webHidden/>
              </w:rPr>
            </w:r>
            <w:r w:rsidR="00A5032C">
              <w:rPr>
                <w:noProof/>
                <w:webHidden/>
              </w:rPr>
              <w:fldChar w:fldCharType="separate"/>
            </w:r>
            <w:r w:rsidR="00DD5CF6">
              <w:rPr>
                <w:noProof/>
                <w:webHidden/>
              </w:rPr>
              <w:t>4</w:t>
            </w:r>
            <w:r w:rsidR="00A5032C">
              <w:rPr>
                <w:noProof/>
                <w:webHidden/>
              </w:rPr>
              <w:fldChar w:fldCharType="end"/>
            </w:r>
          </w:hyperlink>
        </w:p>
        <w:p w14:paraId="441DB197" w14:textId="77777777" w:rsidR="00A5032C" w:rsidRDefault="001F0C3A">
          <w:pPr>
            <w:pStyle w:val="Inhopg3"/>
            <w:tabs>
              <w:tab w:val="right" w:leader="dot" w:pos="9062"/>
            </w:tabs>
            <w:rPr>
              <w:rFonts w:eastAsiaTheme="minorEastAsia"/>
              <w:noProof/>
              <w:lang w:eastAsia="nl-NL"/>
            </w:rPr>
          </w:pPr>
          <w:hyperlink w:anchor="_Toc74737097" w:history="1">
            <w:r w:rsidR="00A5032C" w:rsidRPr="00771AC4">
              <w:rPr>
                <w:rStyle w:val="Hyperlink"/>
                <w:rFonts w:ascii="Arial" w:hAnsi="Arial" w:cs="Arial"/>
                <w:noProof/>
              </w:rPr>
              <w:t>2.1.1 Qualiview</w:t>
            </w:r>
            <w:r w:rsidR="00A5032C">
              <w:rPr>
                <w:noProof/>
                <w:webHidden/>
              </w:rPr>
              <w:tab/>
            </w:r>
            <w:r w:rsidR="00A5032C">
              <w:rPr>
                <w:noProof/>
                <w:webHidden/>
              </w:rPr>
              <w:fldChar w:fldCharType="begin"/>
            </w:r>
            <w:r w:rsidR="00A5032C">
              <w:rPr>
                <w:noProof/>
                <w:webHidden/>
              </w:rPr>
              <w:instrText xml:space="preserve"> PAGEREF _Toc74737097 \h </w:instrText>
            </w:r>
            <w:r w:rsidR="00A5032C">
              <w:rPr>
                <w:noProof/>
                <w:webHidden/>
              </w:rPr>
            </w:r>
            <w:r w:rsidR="00A5032C">
              <w:rPr>
                <w:noProof/>
                <w:webHidden/>
              </w:rPr>
              <w:fldChar w:fldCharType="separate"/>
            </w:r>
            <w:r w:rsidR="00DD5CF6">
              <w:rPr>
                <w:noProof/>
                <w:webHidden/>
              </w:rPr>
              <w:t>4</w:t>
            </w:r>
            <w:r w:rsidR="00A5032C">
              <w:rPr>
                <w:noProof/>
                <w:webHidden/>
              </w:rPr>
              <w:fldChar w:fldCharType="end"/>
            </w:r>
          </w:hyperlink>
        </w:p>
        <w:p w14:paraId="4232CFF0" w14:textId="77777777" w:rsidR="00A5032C" w:rsidRDefault="001F0C3A">
          <w:pPr>
            <w:pStyle w:val="Inhopg3"/>
            <w:tabs>
              <w:tab w:val="right" w:leader="dot" w:pos="9062"/>
            </w:tabs>
            <w:rPr>
              <w:rFonts w:eastAsiaTheme="minorEastAsia"/>
              <w:noProof/>
              <w:lang w:eastAsia="nl-NL"/>
            </w:rPr>
          </w:pPr>
          <w:hyperlink w:anchor="_Toc74737098" w:history="1">
            <w:r w:rsidR="00A5032C" w:rsidRPr="00771AC4">
              <w:rPr>
                <w:rStyle w:val="Hyperlink"/>
                <w:rFonts w:ascii="Arial" w:hAnsi="Arial" w:cs="Arial"/>
                <w:noProof/>
              </w:rPr>
              <w:t>2.1.2 Klachten</w:t>
            </w:r>
            <w:r w:rsidR="00A5032C">
              <w:rPr>
                <w:noProof/>
                <w:webHidden/>
              </w:rPr>
              <w:tab/>
            </w:r>
            <w:r w:rsidR="00A5032C">
              <w:rPr>
                <w:noProof/>
                <w:webHidden/>
              </w:rPr>
              <w:fldChar w:fldCharType="begin"/>
            </w:r>
            <w:r w:rsidR="00A5032C">
              <w:rPr>
                <w:noProof/>
                <w:webHidden/>
              </w:rPr>
              <w:instrText xml:space="preserve"> PAGEREF _Toc74737098 \h </w:instrText>
            </w:r>
            <w:r w:rsidR="00A5032C">
              <w:rPr>
                <w:noProof/>
                <w:webHidden/>
              </w:rPr>
            </w:r>
            <w:r w:rsidR="00A5032C">
              <w:rPr>
                <w:noProof/>
                <w:webHidden/>
              </w:rPr>
              <w:fldChar w:fldCharType="separate"/>
            </w:r>
            <w:r w:rsidR="00DD5CF6">
              <w:rPr>
                <w:noProof/>
                <w:webHidden/>
              </w:rPr>
              <w:t>4</w:t>
            </w:r>
            <w:r w:rsidR="00A5032C">
              <w:rPr>
                <w:noProof/>
                <w:webHidden/>
              </w:rPr>
              <w:fldChar w:fldCharType="end"/>
            </w:r>
          </w:hyperlink>
        </w:p>
        <w:p w14:paraId="325FFB1C" w14:textId="77777777" w:rsidR="00A5032C" w:rsidRDefault="001F0C3A">
          <w:pPr>
            <w:pStyle w:val="Inhopg3"/>
            <w:tabs>
              <w:tab w:val="right" w:leader="dot" w:pos="9062"/>
            </w:tabs>
            <w:rPr>
              <w:rFonts w:eastAsiaTheme="minorEastAsia"/>
              <w:noProof/>
              <w:lang w:eastAsia="nl-NL"/>
            </w:rPr>
          </w:pPr>
          <w:hyperlink w:anchor="_Toc74737099" w:history="1">
            <w:r w:rsidR="00A5032C" w:rsidRPr="00771AC4">
              <w:rPr>
                <w:rStyle w:val="Hyperlink"/>
                <w:rFonts w:ascii="Arial" w:hAnsi="Arial" w:cs="Arial"/>
                <w:noProof/>
              </w:rPr>
              <w:t>2.1.3 Vim</w:t>
            </w:r>
            <w:r w:rsidR="00A5032C">
              <w:rPr>
                <w:noProof/>
                <w:webHidden/>
              </w:rPr>
              <w:tab/>
            </w:r>
            <w:r w:rsidR="00A5032C">
              <w:rPr>
                <w:noProof/>
                <w:webHidden/>
              </w:rPr>
              <w:fldChar w:fldCharType="begin"/>
            </w:r>
            <w:r w:rsidR="00A5032C">
              <w:rPr>
                <w:noProof/>
                <w:webHidden/>
              </w:rPr>
              <w:instrText xml:space="preserve"> PAGEREF _Toc74737099 \h </w:instrText>
            </w:r>
            <w:r w:rsidR="00A5032C">
              <w:rPr>
                <w:noProof/>
                <w:webHidden/>
              </w:rPr>
            </w:r>
            <w:r w:rsidR="00A5032C">
              <w:rPr>
                <w:noProof/>
                <w:webHidden/>
              </w:rPr>
              <w:fldChar w:fldCharType="separate"/>
            </w:r>
            <w:r w:rsidR="00DD5CF6">
              <w:rPr>
                <w:noProof/>
                <w:webHidden/>
              </w:rPr>
              <w:t>5</w:t>
            </w:r>
            <w:r w:rsidR="00A5032C">
              <w:rPr>
                <w:noProof/>
                <w:webHidden/>
              </w:rPr>
              <w:fldChar w:fldCharType="end"/>
            </w:r>
          </w:hyperlink>
        </w:p>
        <w:p w14:paraId="2731419B" w14:textId="77777777" w:rsidR="00A5032C" w:rsidRDefault="001F0C3A">
          <w:pPr>
            <w:pStyle w:val="Inhopg3"/>
            <w:tabs>
              <w:tab w:val="right" w:leader="dot" w:pos="9062"/>
            </w:tabs>
            <w:rPr>
              <w:rFonts w:eastAsiaTheme="minorEastAsia"/>
              <w:noProof/>
              <w:lang w:eastAsia="nl-NL"/>
            </w:rPr>
          </w:pPr>
          <w:hyperlink w:anchor="_Toc74737100" w:history="1">
            <w:r w:rsidR="00A5032C" w:rsidRPr="00771AC4">
              <w:rPr>
                <w:rStyle w:val="Hyperlink"/>
                <w:rFonts w:ascii="Arial" w:hAnsi="Arial" w:cs="Arial"/>
                <w:noProof/>
              </w:rPr>
              <w:t>2.1.4 Pim</w:t>
            </w:r>
            <w:r w:rsidR="00A5032C">
              <w:rPr>
                <w:noProof/>
                <w:webHidden/>
              </w:rPr>
              <w:tab/>
            </w:r>
            <w:r w:rsidR="00A5032C">
              <w:rPr>
                <w:noProof/>
                <w:webHidden/>
              </w:rPr>
              <w:fldChar w:fldCharType="begin"/>
            </w:r>
            <w:r w:rsidR="00A5032C">
              <w:rPr>
                <w:noProof/>
                <w:webHidden/>
              </w:rPr>
              <w:instrText xml:space="preserve"> PAGEREF _Toc74737100 \h </w:instrText>
            </w:r>
            <w:r w:rsidR="00A5032C">
              <w:rPr>
                <w:noProof/>
                <w:webHidden/>
              </w:rPr>
            </w:r>
            <w:r w:rsidR="00A5032C">
              <w:rPr>
                <w:noProof/>
                <w:webHidden/>
              </w:rPr>
              <w:fldChar w:fldCharType="separate"/>
            </w:r>
            <w:r w:rsidR="00DD5CF6">
              <w:rPr>
                <w:noProof/>
                <w:webHidden/>
              </w:rPr>
              <w:t>5</w:t>
            </w:r>
            <w:r w:rsidR="00A5032C">
              <w:rPr>
                <w:noProof/>
                <w:webHidden/>
              </w:rPr>
              <w:fldChar w:fldCharType="end"/>
            </w:r>
          </w:hyperlink>
        </w:p>
        <w:p w14:paraId="27AEA862" w14:textId="77777777" w:rsidR="00A5032C" w:rsidRDefault="001F0C3A">
          <w:pPr>
            <w:pStyle w:val="Inhopg2"/>
            <w:tabs>
              <w:tab w:val="right" w:leader="dot" w:pos="9062"/>
            </w:tabs>
            <w:rPr>
              <w:rFonts w:eastAsiaTheme="minorEastAsia"/>
              <w:noProof/>
              <w:lang w:eastAsia="nl-NL"/>
            </w:rPr>
          </w:pPr>
          <w:hyperlink w:anchor="_Toc74737101" w:history="1">
            <w:r w:rsidR="00A5032C" w:rsidRPr="00771AC4">
              <w:rPr>
                <w:rStyle w:val="Hyperlink"/>
                <w:rFonts w:ascii="Arial" w:hAnsi="Arial" w:cs="Arial"/>
                <w:noProof/>
              </w:rPr>
              <w:t>2.2 Preventie</w:t>
            </w:r>
            <w:r w:rsidR="00A5032C">
              <w:rPr>
                <w:noProof/>
                <w:webHidden/>
              </w:rPr>
              <w:tab/>
            </w:r>
            <w:r w:rsidR="00A5032C">
              <w:rPr>
                <w:noProof/>
                <w:webHidden/>
              </w:rPr>
              <w:fldChar w:fldCharType="begin"/>
            </w:r>
            <w:r w:rsidR="00A5032C">
              <w:rPr>
                <w:noProof/>
                <w:webHidden/>
              </w:rPr>
              <w:instrText xml:space="preserve"> PAGEREF _Toc74737101 \h </w:instrText>
            </w:r>
            <w:r w:rsidR="00A5032C">
              <w:rPr>
                <w:noProof/>
                <w:webHidden/>
              </w:rPr>
            </w:r>
            <w:r w:rsidR="00A5032C">
              <w:rPr>
                <w:noProof/>
                <w:webHidden/>
              </w:rPr>
              <w:fldChar w:fldCharType="separate"/>
            </w:r>
            <w:r w:rsidR="00DD5CF6">
              <w:rPr>
                <w:noProof/>
                <w:webHidden/>
              </w:rPr>
              <w:t>5</w:t>
            </w:r>
            <w:r w:rsidR="00A5032C">
              <w:rPr>
                <w:noProof/>
                <w:webHidden/>
              </w:rPr>
              <w:fldChar w:fldCharType="end"/>
            </w:r>
          </w:hyperlink>
        </w:p>
        <w:p w14:paraId="727E7F9B" w14:textId="77777777" w:rsidR="00A5032C" w:rsidRDefault="001F0C3A">
          <w:pPr>
            <w:pStyle w:val="Inhopg3"/>
            <w:tabs>
              <w:tab w:val="right" w:leader="dot" w:pos="9062"/>
            </w:tabs>
            <w:rPr>
              <w:rFonts w:eastAsiaTheme="minorEastAsia"/>
              <w:noProof/>
              <w:lang w:eastAsia="nl-NL"/>
            </w:rPr>
          </w:pPr>
          <w:hyperlink w:anchor="_Toc74737102" w:history="1">
            <w:r w:rsidR="00A5032C" w:rsidRPr="00771AC4">
              <w:rPr>
                <w:rStyle w:val="Hyperlink"/>
                <w:rFonts w:ascii="Arial" w:hAnsi="Arial" w:cs="Arial"/>
                <w:noProof/>
              </w:rPr>
              <w:t>2.2.1 Griepvaccinatie</w:t>
            </w:r>
            <w:r w:rsidR="00A5032C">
              <w:rPr>
                <w:noProof/>
                <w:webHidden/>
              </w:rPr>
              <w:tab/>
            </w:r>
            <w:r w:rsidR="00A5032C">
              <w:rPr>
                <w:noProof/>
                <w:webHidden/>
              </w:rPr>
              <w:fldChar w:fldCharType="begin"/>
            </w:r>
            <w:r w:rsidR="00A5032C">
              <w:rPr>
                <w:noProof/>
                <w:webHidden/>
              </w:rPr>
              <w:instrText xml:space="preserve"> PAGEREF _Toc74737102 \h </w:instrText>
            </w:r>
            <w:r w:rsidR="00A5032C">
              <w:rPr>
                <w:noProof/>
                <w:webHidden/>
              </w:rPr>
            </w:r>
            <w:r w:rsidR="00A5032C">
              <w:rPr>
                <w:noProof/>
                <w:webHidden/>
              </w:rPr>
              <w:fldChar w:fldCharType="separate"/>
            </w:r>
            <w:r w:rsidR="00DD5CF6">
              <w:rPr>
                <w:noProof/>
                <w:webHidden/>
              </w:rPr>
              <w:t>5</w:t>
            </w:r>
            <w:r w:rsidR="00A5032C">
              <w:rPr>
                <w:noProof/>
                <w:webHidden/>
              </w:rPr>
              <w:fldChar w:fldCharType="end"/>
            </w:r>
          </w:hyperlink>
        </w:p>
        <w:p w14:paraId="79F24C80" w14:textId="77777777" w:rsidR="00A5032C" w:rsidRDefault="001F0C3A">
          <w:pPr>
            <w:pStyle w:val="Inhopg3"/>
            <w:tabs>
              <w:tab w:val="right" w:leader="dot" w:pos="9062"/>
            </w:tabs>
            <w:rPr>
              <w:rFonts w:eastAsiaTheme="minorEastAsia"/>
              <w:noProof/>
              <w:lang w:eastAsia="nl-NL"/>
            </w:rPr>
          </w:pPr>
          <w:hyperlink w:anchor="_Toc74737103" w:history="1">
            <w:r w:rsidR="00A5032C" w:rsidRPr="00771AC4">
              <w:rPr>
                <w:rStyle w:val="Hyperlink"/>
                <w:rFonts w:ascii="Arial" w:hAnsi="Arial" w:cs="Arial"/>
                <w:noProof/>
              </w:rPr>
              <w:t>2.2.2 Pneumokokkenvaccinatie</w:t>
            </w:r>
            <w:r w:rsidR="00A5032C">
              <w:rPr>
                <w:noProof/>
                <w:webHidden/>
              </w:rPr>
              <w:tab/>
            </w:r>
            <w:r w:rsidR="00A5032C">
              <w:rPr>
                <w:noProof/>
                <w:webHidden/>
              </w:rPr>
              <w:fldChar w:fldCharType="begin"/>
            </w:r>
            <w:r w:rsidR="00A5032C">
              <w:rPr>
                <w:noProof/>
                <w:webHidden/>
              </w:rPr>
              <w:instrText xml:space="preserve"> PAGEREF _Toc74737103 \h </w:instrText>
            </w:r>
            <w:r w:rsidR="00A5032C">
              <w:rPr>
                <w:noProof/>
                <w:webHidden/>
              </w:rPr>
            </w:r>
            <w:r w:rsidR="00A5032C">
              <w:rPr>
                <w:noProof/>
                <w:webHidden/>
              </w:rPr>
              <w:fldChar w:fldCharType="separate"/>
            </w:r>
            <w:r w:rsidR="00DD5CF6">
              <w:rPr>
                <w:noProof/>
                <w:webHidden/>
              </w:rPr>
              <w:t>6</w:t>
            </w:r>
            <w:r w:rsidR="00A5032C">
              <w:rPr>
                <w:noProof/>
                <w:webHidden/>
              </w:rPr>
              <w:fldChar w:fldCharType="end"/>
            </w:r>
          </w:hyperlink>
        </w:p>
        <w:p w14:paraId="5F6DB99E" w14:textId="77777777" w:rsidR="00A5032C" w:rsidRDefault="001F0C3A">
          <w:pPr>
            <w:pStyle w:val="Inhopg3"/>
            <w:tabs>
              <w:tab w:val="right" w:leader="dot" w:pos="9062"/>
            </w:tabs>
            <w:rPr>
              <w:rFonts w:eastAsiaTheme="minorEastAsia"/>
              <w:noProof/>
              <w:lang w:eastAsia="nl-NL"/>
            </w:rPr>
          </w:pPr>
          <w:hyperlink w:anchor="_Toc74737104" w:history="1">
            <w:r w:rsidR="00A5032C" w:rsidRPr="00771AC4">
              <w:rPr>
                <w:rStyle w:val="Hyperlink"/>
                <w:rFonts w:ascii="Arial" w:hAnsi="Arial" w:cs="Arial"/>
                <w:noProof/>
              </w:rPr>
              <w:t>2.2.3 Bevolkingsonderzoek baarmoederhalskanker</w:t>
            </w:r>
            <w:r w:rsidR="00A5032C">
              <w:rPr>
                <w:noProof/>
                <w:webHidden/>
              </w:rPr>
              <w:tab/>
            </w:r>
            <w:r w:rsidR="00A5032C">
              <w:rPr>
                <w:noProof/>
                <w:webHidden/>
              </w:rPr>
              <w:fldChar w:fldCharType="begin"/>
            </w:r>
            <w:r w:rsidR="00A5032C">
              <w:rPr>
                <w:noProof/>
                <w:webHidden/>
              </w:rPr>
              <w:instrText xml:space="preserve"> PAGEREF _Toc74737104 \h </w:instrText>
            </w:r>
            <w:r w:rsidR="00A5032C">
              <w:rPr>
                <w:noProof/>
                <w:webHidden/>
              </w:rPr>
            </w:r>
            <w:r w:rsidR="00A5032C">
              <w:rPr>
                <w:noProof/>
                <w:webHidden/>
              </w:rPr>
              <w:fldChar w:fldCharType="separate"/>
            </w:r>
            <w:r w:rsidR="00DD5CF6">
              <w:rPr>
                <w:noProof/>
                <w:webHidden/>
              </w:rPr>
              <w:t>6</w:t>
            </w:r>
            <w:r w:rsidR="00A5032C">
              <w:rPr>
                <w:noProof/>
                <w:webHidden/>
              </w:rPr>
              <w:fldChar w:fldCharType="end"/>
            </w:r>
          </w:hyperlink>
        </w:p>
        <w:p w14:paraId="0F76CAA1" w14:textId="77777777" w:rsidR="00A5032C" w:rsidRDefault="001F0C3A">
          <w:pPr>
            <w:pStyle w:val="Inhopg2"/>
            <w:tabs>
              <w:tab w:val="right" w:leader="dot" w:pos="9062"/>
            </w:tabs>
            <w:rPr>
              <w:rFonts w:eastAsiaTheme="minorEastAsia"/>
              <w:noProof/>
              <w:lang w:eastAsia="nl-NL"/>
            </w:rPr>
          </w:pPr>
          <w:hyperlink w:anchor="_Toc74737105" w:history="1">
            <w:r w:rsidR="00A5032C" w:rsidRPr="00771AC4">
              <w:rPr>
                <w:rStyle w:val="Hyperlink"/>
                <w:rFonts w:ascii="Arial" w:hAnsi="Arial" w:cs="Arial"/>
                <w:noProof/>
              </w:rPr>
              <w:t>2.3 Overleggen</w:t>
            </w:r>
            <w:r w:rsidR="00A5032C">
              <w:rPr>
                <w:noProof/>
                <w:webHidden/>
              </w:rPr>
              <w:tab/>
            </w:r>
            <w:r w:rsidR="00A5032C">
              <w:rPr>
                <w:noProof/>
                <w:webHidden/>
              </w:rPr>
              <w:fldChar w:fldCharType="begin"/>
            </w:r>
            <w:r w:rsidR="00A5032C">
              <w:rPr>
                <w:noProof/>
                <w:webHidden/>
              </w:rPr>
              <w:instrText xml:space="preserve"> PAGEREF _Toc74737105 \h </w:instrText>
            </w:r>
            <w:r w:rsidR="00A5032C">
              <w:rPr>
                <w:noProof/>
                <w:webHidden/>
              </w:rPr>
            </w:r>
            <w:r w:rsidR="00A5032C">
              <w:rPr>
                <w:noProof/>
                <w:webHidden/>
              </w:rPr>
              <w:fldChar w:fldCharType="separate"/>
            </w:r>
            <w:r w:rsidR="00DD5CF6">
              <w:rPr>
                <w:noProof/>
                <w:webHidden/>
              </w:rPr>
              <w:t>6</w:t>
            </w:r>
            <w:r w:rsidR="00A5032C">
              <w:rPr>
                <w:noProof/>
                <w:webHidden/>
              </w:rPr>
              <w:fldChar w:fldCharType="end"/>
            </w:r>
          </w:hyperlink>
        </w:p>
        <w:p w14:paraId="5B482900" w14:textId="77777777" w:rsidR="00A5032C" w:rsidRDefault="001F0C3A">
          <w:pPr>
            <w:pStyle w:val="Inhopg1"/>
            <w:tabs>
              <w:tab w:val="left" w:pos="440"/>
              <w:tab w:val="right" w:leader="dot" w:pos="9062"/>
            </w:tabs>
            <w:rPr>
              <w:rFonts w:eastAsiaTheme="minorEastAsia"/>
              <w:noProof/>
              <w:lang w:eastAsia="nl-NL"/>
            </w:rPr>
          </w:pPr>
          <w:hyperlink w:anchor="_Toc74737106" w:history="1">
            <w:r w:rsidR="00A5032C" w:rsidRPr="00771AC4">
              <w:rPr>
                <w:rStyle w:val="Hyperlink"/>
                <w:rFonts w:ascii="Arial" w:hAnsi="Arial" w:cs="Arial"/>
                <w:noProof/>
              </w:rPr>
              <w:t>3.</w:t>
            </w:r>
            <w:r w:rsidR="00A5032C">
              <w:rPr>
                <w:rFonts w:eastAsiaTheme="minorEastAsia"/>
                <w:noProof/>
                <w:lang w:eastAsia="nl-NL"/>
              </w:rPr>
              <w:tab/>
            </w:r>
            <w:r w:rsidR="00A5032C" w:rsidRPr="00771AC4">
              <w:rPr>
                <w:rStyle w:val="Hyperlink"/>
                <w:rFonts w:ascii="Arial" w:hAnsi="Arial" w:cs="Arial"/>
                <w:noProof/>
              </w:rPr>
              <w:t>Zorgverlening</w:t>
            </w:r>
            <w:r w:rsidR="00A5032C">
              <w:rPr>
                <w:noProof/>
                <w:webHidden/>
              </w:rPr>
              <w:tab/>
            </w:r>
            <w:r w:rsidR="00A5032C">
              <w:rPr>
                <w:noProof/>
                <w:webHidden/>
              </w:rPr>
              <w:fldChar w:fldCharType="begin"/>
            </w:r>
            <w:r w:rsidR="00A5032C">
              <w:rPr>
                <w:noProof/>
                <w:webHidden/>
              </w:rPr>
              <w:instrText xml:space="preserve"> PAGEREF _Toc74737106 \h </w:instrText>
            </w:r>
            <w:r w:rsidR="00A5032C">
              <w:rPr>
                <w:noProof/>
                <w:webHidden/>
              </w:rPr>
            </w:r>
            <w:r w:rsidR="00A5032C">
              <w:rPr>
                <w:noProof/>
                <w:webHidden/>
              </w:rPr>
              <w:fldChar w:fldCharType="separate"/>
            </w:r>
            <w:r w:rsidR="00DD5CF6">
              <w:rPr>
                <w:noProof/>
                <w:webHidden/>
              </w:rPr>
              <w:t>7</w:t>
            </w:r>
            <w:r w:rsidR="00A5032C">
              <w:rPr>
                <w:noProof/>
                <w:webHidden/>
              </w:rPr>
              <w:fldChar w:fldCharType="end"/>
            </w:r>
          </w:hyperlink>
        </w:p>
        <w:p w14:paraId="7A59CCC6" w14:textId="77777777" w:rsidR="00A5032C" w:rsidRDefault="001F0C3A">
          <w:pPr>
            <w:pStyle w:val="Inhopg2"/>
            <w:tabs>
              <w:tab w:val="right" w:leader="dot" w:pos="9062"/>
            </w:tabs>
            <w:rPr>
              <w:rFonts w:eastAsiaTheme="minorEastAsia"/>
              <w:noProof/>
              <w:lang w:eastAsia="nl-NL"/>
            </w:rPr>
          </w:pPr>
          <w:hyperlink w:anchor="_Toc74737107" w:history="1">
            <w:r w:rsidR="00A5032C" w:rsidRPr="00771AC4">
              <w:rPr>
                <w:rStyle w:val="Hyperlink"/>
                <w:rFonts w:ascii="Arial" w:hAnsi="Arial" w:cs="Arial"/>
                <w:noProof/>
              </w:rPr>
              <w:t>3.1  Patiëntenpopulatie</w:t>
            </w:r>
            <w:r w:rsidR="00A5032C">
              <w:rPr>
                <w:noProof/>
                <w:webHidden/>
              </w:rPr>
              <w:tab/>
            </w:r>
            <w:r w:rsidR="00A5032C">
              <w:rPr>
                <w:noProof/>
                <w:webHidden/>
              </w:rPr>
              <w:fldChar w:fldCharType="begin"/>
            </w:r>
            <w:r w:rsidR="00A5032C">
              <w:rPr>
                <w:noProof/>
                <w:webHidden/>
              </w:rPr>
              <w:instrText xml:space="preserve"> PAGEREF _Toc74737107 \h </w:instrText>
            </w:r>
            <w:r w:rsidR="00A5032C">
              <w:rPr>
                <w:noProof/>
                <w:webHidden/>
              </w:rPr>
            </w:r>
            <w:r w:rsidR="00A5032C">
              <w:rPr>
                <w:noProof/>
                <w:webHidden/>
              </w:rPr>
              <w:fldChar w:fldCharType="separate"/>
            </w:r>
            <w:r w:rsidR="00DD5CF6">
              <w:rPr>
                <w:noProof/>
                <w:webHidden/>
              </w:rPr>
              <w:t>7</w:t>
            </w:r>
            <w:r w:rsidR="00A5032C">
              <w:rPr>
                <w:noProof/>
                <w:webHidden/>
              </w:rPr>
              <w:fldChar w:fldCharType="end"/>
            </w:r>
          </w:hyperlink>
        </w:p>
        <w:p w14:paraId="6211B7B9" w14:textId="77777777" w:rsidR="00A5032C" w:rsidRDefault="001F0C3A">
          <w:pPr>
            <w:pStyle w:val="Inhopg2"/>
            <w:tabs>
              <w:tab w:val="right" w:leader="dot" w:pos="9062"/>
            </w:tabs>
            <w:rPr>
              <w:rFonts w:eastAsiaTheme="minorEastAsia"/>
              <w:noProof/>
              <w:lang w:eastAsia="nl-NL"/>
            </w:rPr>
          </w:pPr>
          <w:hyperlink w:anchor="_Toc74737108" w:history="1">
            <w:r w:rsidR="00A5032C" w:rsidRPr="00771AC4">
              <w:rPr>
                <w:rStyle w:val="Hyperlink"/>
                <w:rFonts w:ascii="Arial" w:hAnsi="Arial" w:cs="Arial"/>
                <w:noProof/>
              </w:rPr>
              <w:t>3.2 Chronische zorg</w:t>
            </w:r>
            <w:r w:rsidR="00A5032C">
              <w:rPr>
                <w:noProof/>
                <w:webHidden/>
              </w:rPr>
              <w:tab/>
            </w:r>
            <w:r w:rsidR="00A5032C">
              <w:rPr>
                <w:noProof/>
                <w:webHidden/>
              </w:rPr>
              <w:fldChar w:fldCharType="begin"/>
            </w:r>
            <w:r w:rsidR="00A5032C">
              <w:rPr>
                <w:noProof/>
                <w:webHidden/>
              </w:rPr>
              <w:instrText xml:space="preserve"> PAGEREF _Toc74737108 \h </w:instrText>
            </w:r>
            <w:r w:rsidR="00A5032C">
              <w:rPr>
                <w:noProof/>
                <w:webHidden/>
              </w:rPr>
            </w:r>
            <w:r w:rsidR="00A5032C">
              <w:rPr>
                <w:noProof/>
                <w:webHidden/>
              </w:rPr>
              <w:fldChar w:fldCharType="separate"/>
            </w:r>
            <w:r w:rsidR="00DD5CF6">
              <w:rPr>
                <w:noProof/>
                <w:webHidden/>
              </w:rPr>
              <w:t>8</w:t>
            </w:r>
            <w:r w:rsidR="00A5032C">
              <w:rPr>
                <w:noProof/>
                <w:webHidden/>
              </w:rPr>
              <w:fldChar w:fldCharType="end"/>
            </w:r>
          </w:hyperlink>
        </w:p>
        <w:p w14:paraId="5CC20E58" w14:textId="77777777" w:rsidR="00A5032C" w:rsidRDefault="001F0C3A">
          <w:pPr>
            <w:pStyle w:val="Inhopg2"/>
            <w:tabs>
              <w:tab w:val="right" w:leader="dot" w:pos="9062"/>
            </w:tabs>
            <w:rPr>
              <w:rFonts w:eastAsiaTheme="minorEastAsia"/>
              <w:noProof/>
              <w:lang w:eastAsia="nl-NL"/>
            </w:rPr>
          </w:pPr>
          <w:hyperlink w:anchor="_Toc74737109" w:history="1">
            <w:r w:rsidR="00A5032C" w:rsidRPr="00771AC4">
              <w:rPr>
                <w:rStyle w:val="Hyperlink"/>
                <w:rFonts w:ascii="Arial" w:hAnsi="Arial" w:cs="Arial"/>
                <w:noProof/>
              </w:rPr>
              <w:t>3.4 Ouderenzorg</w:t>
            </w:r>
            <w:r w:rsidR="00A5032C">
              <w:rPr>
                <w:noProof/>
                <w:webHidden/>
              </w:rPr>
              <w:tab/>
            </w:r>
            <w:r w:rsidR="00A5032C">
              <w:rPr>
                <w:noProof/>
                <w:webHidden/>
              </w:rPr>
              <w:fldChar w:fldCharType="begin"/>
            </w:r>
            <w:r w:rsidR="00A5032C">
              <w:rPr>
                <w:noProof/>
                <w:webHidden/>
              </w:rPr>
              <w:instrText xml:space="preserve"> PAGEREF _Toc74737109 \h </w:instrText>
            </w:r>
            <w:r w:rsidR="00A5032C">
              <w:rPr>
                <w:noProof/>
                <w:webHidden/>
              </w:rPr>
            </w:r>
            <w:r w:rsidR="00A5032C">
              <w:rPr>
                <w:noProof/>
                <w:webHidden/>
              </w:rPr>
              <w:fldChar w:fldCharType="separate"/>
            </w:r>
            <w:r w:rsidR="00DD5CF6">
              <w:rPr>
                <w:noProof/>
                <w:webHidden/>
              </w:rPr>
              <w:t>8</w:t>
            </w:r>
            <w:r w:rsidR="00A5032C">
              <w:rPr>
                <w:noProof/>
                <w:webHidden/>
              </w:rPr>
              <w:fldChar w:fldCharType="end"/>
            </w:r>
          </w:hyperlink>
        </w:p>
        <w:p w14:paraId="1BAD3384" w14:textId="77777777" w:rsidR="00A5032C" w:rsidRDefault="001F0C3A">
          <w:pPr>
            <w:pStyle w:val="Inhopg2"/>
            <w:tabs>
              <w:tab w:val="right" w:leader="dot" w:pos="9062"/>
            </w:tabs>
            <w:rPr>
              <w:rFonts w:eastAsiaTheme="minorEastAsia"/>
              <w:noProof/>
              <w:lang w:eastAsia="nl-NL"/>
            </w:rPr>
          </w:pPr>
          <w:hyperlink w:anchor="_Toc74737110" w:history="1">
            <w:r w:rsidR="00A5032C" w:rsidRPr="00771AC4">
              <w:rPr>
                <w:rStyle w:val="Hyperlink"/>
                <w:rFonts w:ascii="Arial" w:hAnsi="Arial" w:cs="Arial"/>
                <w:noProof/>
              </w:rPr>
              <w:t>3.5 Geestelijke gezondheidszorg</w:t>
            </w:r>
            <w:r w:rsidR="00A5032C">
              <w:rPr>
                <w:noProof/>
                <w:webHidden/>
              </w:rPr>
              <w:tab/>
            </w:r>
            <w:r w:rsidR="00A5032C">
              <w:rPr>
                <w:noProof/>
                <w:webHidden/>
              </w:rPr>
              <w:fldChar w:fldCharType="begin"/>
            </w:r>
            <w:r w:rsidR="00A5032C">
              <w:rPr>
                <w:noProof/>
                <w:webHidden/>
              </w:rPr>
              <w:instrText xml:space="preserve"> PAGEREF _Toc74737110 \h </w:instrText>
            </w:r>
            <w:r w:rsidR="00A5032C">
              <w:rPr>
                <w:noProof/>
                <w:webHidden/>
              </w:rPr>
            </w:r>
            <w:r w:rsidR="00A5032C">
              <w:rPr>
                <w:noProof/>
                <w:webHidden/>
              </w:rPr>
              <w:fldChar w:fldCharType="separate"/>
            </w:r>
            <w:r w:rsidR="00DD5CF6">
              <w:rPr>
                <w:noProof/>
                <w:webHidden/>
              </w:rPr>
              <w:t>9</w:t>
            </w:r>
            <w:r w:rsidR="00A5032C">
              <w:rPr>
                <w:noProof/>
                <w:webHidden/>
              </w:rPr>
              <w:fldChar w:fldCharType="end"/>
            </w:r>
          </w:hyperlink>
        </w:p>
        <w:p w14:paraId="5E9E17DB" w14:textId="77777777" w:rsidR="00A5032C" w:rsidRDefault="001F0C3A">
          <w:pPr>
            <w:pStyle w:val="Inhopg2"/>
            <w:tabs>
              <w:tab w:val="right" w:leader="dot" w:pos="9062"/>
            </w:tabs>
            <w:rPr>
              <w:rFonts w:eastAsiaTheme="minorEastAsia"/>
              <w:noProof/>
              <w:lang w:eastAsia="nl-NL"/>
            </w:rPr>
          </w:pPr>
          <w:hyperlink w:anchor="_Toc74737111" w:history="1">
            <w:r w:rsidR="00A5032C" w:rsidRPr="00771AC4">
              <w:rPr>
                <w:rStyle w:val="Hyperlink"/>
                <w:rFonts w:ascii="Arial" w:hAnsi="Arial" w:cs="Arial"/>
                <w:noProof/>
              </w:rPr>
              <w:t>3.7 Contacten in de huisartsenpraktijk</w:t>
            </w:r>
            <w:r w:rsidR="00A5032C">
              <w:rPr>
                <w:noProof/>
                <w:webHidden/>
              </w:rPr>
              <w:tab/>
            </w:r>
            <w:r w:rsidR="00A5032C">
              <w:rPr>
                <w:noProof/>
                <w:webHidden/>
              </w:rPr>
              <w:fldChar w:fldCharType="begin"/>
            </w:r>
            <w:r w:rsidR="00A5032C">
              <w:rPr>
                <w:noProof/>
                <w:webHidden/>
              </w:rPr>
              <w:instrText xml:space="preserve"> PAGEREF _Toc74737111 \h </w:instrText>
            </w:r>
            <w:r w:rsidR="00A5032C">
              <w:rPr>
                <w:noProof/>
                <w:webHidden/>
              </w:rPr>
            </w:r>
            <w:r w:rsidR="00A5032C">
              <w:rPr>
                <w:noProof/>
                <w:webHidden/>
              </w:rPr>
              <w:fldChar w:fldCharType="separate"/>
            </w:r>
            <w:r w:rsidR="00DD5CF6">
              <w:rPr>
                <w:noProof/>
                <w:webHidden/>
              </w:rPr>
              <w:t>9</w:t>
            </w:r>
            <w:r w:rsidR="00A5032C">
              <w:rPr>
                <w:noProof/>
                <w:webHidden/>
              </w:rPr>
              <w:fldChar w:fldCharType="end"/>
            </w:r>
          </w:hyperlink>
        </w:p>
        <w:p w14:paraId="720622A5" w14:textId="77777777" w:rsidR="00A5032C" w:rsidRDefault="001F0C3A">
          <w:pPr>
            <w:pStyle w:val="Inhopg3"/>
            <w:tabs>
              <w:tab w:val="right" w:leader="dot" w:pos="9062"/>
            </w:tabs>
            <w:rPr>
              <w:rFonts w:eastAsiaTheme="minorEastAsia"/>
              <w:noProof/>
              <w:lang w:eastAsia="nl-NL"/>
            </w:rPr>
          </w:pPr>
          <w:hyperlink w:anchor="_Toc74737112" w:history="1">
            <w:r w:rsidR="00A5032C" w:rsidRPr="00771AC4">
              <w:rPr>
                <w:rStyle w:val="Hyperlink"/>
                <w:rFonts w:ascii="Arial" w:hAnsi="Arial" w:cs="Arial"/>
                <w:noProof/>
              </w:rPr>
              <w:t>3.8 Landelijk Schakel Punt (LSP)</w:t>
            </w:r>
            <w:r w:rsidR="00A5032C">
              <w:rPr>
                <w:noProof/>
                <w:webHidden/>
              </w:rPr>
              <w:tab/>
            </w:r>
            <w:r w:rsidR="00A5032C">
              <w:rPr>
                <w:noProof/>
                <w:webHidden/>
              </w:rPr>
              <w:fldChar w:fldCharType="begin"/>
            </w:r>
            <w:r w:rsidR="00A5032C">
              <w:rPr>
                <w:noProof/>
                <w:webHidden/>
              </w:rPr>
              <w:instrText xml:space="preserve"> PAGEREF _Toc74737112 \h </w:instrText>
            </w:r>
            <w:r w:rsidR="00A5032C">
              <w:rPr>
                <w:noProof/>
                <w:webHidden/>
              </w:rPr>
            </w:r>
            <w:r w:rsidR="00A5032C">
              <w:rPr>
                <w:noProof/>
                <w:webHidden/>
              </w:rPr>
              <w:fldChar w:fldCharType="separate"/>
            </w:r>
            <w:r w:rsidR="00DD5CF6">
              <w:rPr>
                <w:noProof/>
                <w:webHidden/>
              </w:rPr>
              <w:t>9</w:t>
            </w:r>
            <w:r w:rsidR="00A5032C">
              <w:rPr>
                <w:noProof/>
                <w:webHidden/>
              </w:rPr>
              <w:fldChar w:fldCharType="end"/>
            </w:r>
          </w:hyperlink>
        </w:p>
        <w:p w14:paraId="706BF7F8" w14:textId="77777777" w:rsidR="00A5032C" w:rsidRDefault="001F0C3A">
          <w:pPr>
            <w:pStyle w:val="Inhopg1"/>
            <w:tabs>
              <w:tab w:val="left" w:pos="440"/>
              <w:tab w:val="right" w:leader="dot" w:pos="9062"/>
            </w:tabs>
            <w:rPr>
              <w:rFonts w:eastAsiaTheme="minorEastAsia"/>
              <w:noProof/>
              <w:lang w:eastAsia="nl-NL"/>
            </w:rPr>
          </w:pPr>
          <w:hyperlink w:anchor="_Toc74737113" w:history="1">
            <w:r w:rsidR="00A5032C" w:rsidRPr="00771AC4">
              <w:rPr>
                <w:rStyle w:val="Hyperlink"/>
                <w:rFonts w:ascii="Arial" w:hAnsi="Arial" w:cs="Arial"/>
                <w:noProof/>
              </w:rPr>
              <w:t>4.</w:t>
            </w:r>
            <w:r w:rsidR="00A5032C">
              <w:rPr>
                <w:rFonts w:eastAsiaTheme="minorEastAsia"/>
                <w:noProof/>
                <w:lang w:eastAsia="nl-NL"/>
              </w:rPr>
              <w:tab/>
            </w:r>
            <w:r w:rsidR="00A5032C" w:rsidRPr="00771AC4">
              <w:rPr>
                <w:rStyle w:val="Hyperlink"/>
                <w:rFonts w:ascii="Arial" w:hAnsi="Arial" w:cs="Arial"/>
                <w:noProof/>
              </w:rPr>
              <w:t>Doelstellingen 2020</w:t>
            </w:r>
            <w:r w:rsidR="00A5032C">
              <w:rPr>
                <w:noProof/>
                <w:webHidden/>
              </w:rPr>
              <w:tab/>
            </w:r>
            <w:r w:rsidR="00A5032C">
              <w:rPr>
                <w:noProof/>
                <w:webHidden/>
              </w:rPr>
              <w:fldChar w:fldCharType="begin"/>
            </w:r>
            <w:r w:rsidR="00A5032C">
              <w:rPr>
                <w:noProof/>
                <w:webHidden/>
              </w:rPr>
              <w:instrText xml:space="preserve"> PAGEREF _Toc74737113 \h </w:instrText>
            </w:r>
            <w:r w:rsidR="00A5032C">
              <w:rPr>
                <w:noProof/>
                <w:webHidden/>
              </w:rPr>
            </w:r>
            <w:r w:rsidR="00A5032C">
              <w:rPr>
                <w:noProof/>
                <w:webHidden/>
              </w:rPr>
              <w:fldChar w:fldCharType="separate"/>
            </w:r>
            <w:r w:rsidR="00DD5CF6">
              <w:rPr>
                <w:noProof/>
                <w:webHidden/>
              </w:rPr>
              <w:t>10</w:t>
            </w:r>
            <w:r w:rsidR="00A5032C">
              <w:rPr>
                <w:noProof/>
                <w:webHidden/>
              </w:rPr>
              <w:fldChar w:fldCharType="end"/>
            </w:r>
          </w:hyperlink>
        </w:p>
        <w:p w14:paraId="7914D1D0" w14:textId="77777777" w:rsidR="00A5032C" w:rsidRDefault="001F0C3A">
          <w:pPr>
            <w:pStyle w:val="Inhopg1"/>
            <w:tabs>
              <w:tab w:val="left" w:pos="440"/>
              <w:tab w:val="right" w:leader="dot" w:pos="9062"/>
            </w:tabs>
            <w:rPr>
              <w:rFonts w:eastAsiaTheme="minorEastAsia"/>
              <w:noProof/>
              <w:lang w:eastAsia="nl-NL"/>
            </w:rPr>
          </w:pPr>
          <w:hyperlink w:anchor="_Toc74737114" w:history="1">
            <w:r w:rsidR="00A5032C" w:rsidRPr="00771AC4">
              <w:rPr>
                <w:rStyle w:val="Hyperlink"/>
                <w:rFonts w:ascii="Arial" w:hAnsi="Arial" w:cs="Arial"/>
                <w:noProof/>
              </w:rPr>
              <w:t>5.</w:t>
            </w:r>
            <w:r w:rsidR="00A5032C">
              <w:rPr>
                <w:rFonts w:eastAsiaTheme="minorEastAsia"/>
                <w:noProof/>
                <w:lang w:eastAsia="nl-NL"/>
              </w:rPr>
              <w:tab/>
            </w:r>
            <w:r w:rsidR="00A5032C" w:rsidRPr="00771AC4">
              <w:rPr>
                <w:rStyle w:val="Hyperlink"/>
                <w:rFonts w:ascii="Arial" w:hAnsi="Arial" w:cs="Arial"/>
                <w:noProof/>
              </w:rPr>
              <w:t>Covid-19</w:t>
            </w:r>
            <w:r w:rsidR="00A5032C">
              <w:rPr>
                <w:noProof/>
                <w:webHidden/>
              </w:rPr>
              <w:tab/>
            </w:r>
            <w:r w:rsidR="00A5032C">
              <w:rPr>
                <w:noProof/>
                <w:webHidden/>
              </w:rPr>
              <w:fldChar w:fldCharType="begin"/>
            </w:r>
            <w:r w:rsidR="00A5032C">
              <w:rPr>
                <w:noProof/>
                <w:webHidden/>
              </w:rPr>
              <w:instrText xml:space="preserve"> PAGEREF _Toc74737114 \h </w:instrText>
            </w:r>
            <w:r w:rsidR="00A5032C">
              <w:rPr>
                <w:noProof/>
                <w:webHidden/>
              </w:rPr>
            </w:r>
            <w:r w:rsidR="00A5032C">
              <w:rPr>
                <w:noProof/>
                <w:webHidden/>
              </w:rPr>
              <w:fldChar w:fldCharType="separate"/>
            </w:r>
            <w:r w:rsidR="00DD5CF6">
              <w:rPr>
                <w:noProof/>
                <w:webHidden/>
              </w:rPr>
              <w:t>10</w:t>
            </w:r>
            <w:r w:rsidR="00A5032C">
              <w:rPr>
                <w:noProof/>
                <w:webHidden/>
              </w:rPr>
              <w:fldChar w:fldCharType="end"/>
            </w:r>
          </w:hyperlink>
        </w:p>
        <w:p w14:paraId="2EC207FB" w14:textId="77777777" w:rsidR="00A5032C" w:rsidRDefault="001F0C3A">
          <w:pPr>
            <w:pStyle w:val="Inhopg1"/>
            <w:tabs>
              <w:tab w:val="left" w:pos="440"/>
              <w:tab w:val="right" w:leader="dot" w:pos="9062"/>
            </w:tabs>
            <w:rPr>
              <w:rFonts w:eastAsiaTheme="minorEastAsia"/>
              <w:noProof/>
              <w:lang w:eastAsia="nl-NL"/>
            </w:rPr>
          </w:pPr>
          <w:hyperlink w:anchor="_Toc74737115" w:history="1">
            <w:r w:rsidR="00A5032C" w:rsidRPr="00771AC4">
              <w:rPr>
                <w:rStyle w:val="Hyperlink"/>
                <w:rFonts w:ascii="Arial" w:hAnsi="Arial" w:cs="Arial"/>
                <w:noProof/>
              </w:rPr>
              <w:t>6.</w:t>
            </w:r>
            <w:r w:rsidR="00A5032C">
              <w:rPr>
                <w:rFonts w:eastAsiaTheme="minorEastAsia"/>
                <w:noProof/>
                <w:lang w:eastAsia="nl-NL"/>
              </w:rPr>
              <w:tab/>
            </w:r>
            <w:r w:rsidR="00A5032C" w:rsidRPr="00771AC4">
              <w:rPr>
                <w:rStyle w:val="Hyperlink"/>
                <w:rFonts w:ascii="Arial" w:hAnsi="Arial" w:cs="Arial"/>
                <w:noProof/>
              </w:rPr>
              <w:t>Personeel</w:t>
            </w:r>
            <w:r w:rsidR="00A5032C">
              <w:rPr>
                <w:noProof/>
                <w:webHidden/>
              </w:rPr>
              <w:tab/>
            </w:r>
            <w:r w:rsidR="00A5032C">
              <w:rPr>
                <w:noProof/>
                <w:webHidden/>
              </w:rPr>
              <w:fldChar w:fldCharType="begin"/>
            </w:r>
            <w:r w:rsidR="00A5032C">
              <w:rPr>
                <w:noProof/>
                <w:webHidden/>
              </w:rPr>
              <w:instrText xml:space="preserve"> PAGEREF _Toc74737115 \h </w:instrText>
            </w:r>
            <w:r w:rsidR="00A5032C">
              <w:rPr>
                <w:noProof/>
                <w:webHidden/>
              </w:rPr>
            </w:r>
            <w:r w:rsidR="00A5032C">
              <w:rPr>
                <w:noProof/>
                <w:webHidden/>
              </w:rPr>
              <w:fldChar w:fldCharType="separate"/>
            </w:r>
            <w:r w:rsidR="00DD5CF6">
              <w:rPr>
                <w:noProof/>
                <w:webHidden/>
              </w:rPr>
              <w:t>12</w:t>
            </w:r>
            <w:r w:rsidR="00A5032C">
              <w:rPr>
                <w:noProof/>
                <w:webHidden/>
              </w:rPr>
              <w:fldChar w:fldCharType="end"/>
            </w:r>
          </w:hyperlink>
        </w:p>
        <w:p w14:paraId="64B905EB" w14:textId="77777777" w:rsidR="00A5032C" w:rsidRDefault="001F0C3A">
          <w:pPr>
            <w:pStyle w:val="Inhopg1"/>
            <w:tabs>
              <w:tab w:val="left" w:pos="440"/>
              <w:tab w:val="right" w:leader="dot" w:pos="9062"/>
            </w:tabs>
            <w:rPr>
              <w:rFonts w:eastAsiaTheme="minorEastAsia"/>
              <w:noProof/>
              <w:lang w:eastAsia="nl-NL"/>
            </w:rPr>
          </w:pPr>
          <w:hyperlink w:anchor="_Toc74737116" w:history="1">
            <w:r w:rsidR="00A5032C" w:rsidRPr="00771AC4">
              <w:rPr>
                <w:rStyle w:val="Hyperlink"/>
                <w:rFonts w:ascii="Arial" w:hAnsi="Arial" w:cs="Arial"/>
                <w:noProof/>
              </w:rPr>
              <w:t>7.</w:t>
            </w:r>
            <w:r w:rsidR="00A5032C">
              <w:rPr>
                <w:rFonts w:eastAsiaTheme="minorEastAsia"/>
                <w:noProof/>
                <w:lang w:eastAsia="nl-NL"/>
              </w:rPr>
              <w:tab/>
            </w:r>
            <w:r w:rsidR="00A5032C" w:rsidRPr="00771AC4">
              <w:rPr>
                <w:rStyle w:val="Hyperlink"/>
                <w:rFonts w:ascii="Arial" w:hAnsi="Arial" w:cs="Arial"/>
                <w:noProof/>
              </w:rPr>
              <w:t>Toekomst</w:t>
            </w:r>
            <w:r w:rsidR="00A5032C">
              <w:rPr>
                <w:noProof/>
                <w:webHidden/>
              </w:rPr>
              <w:tab/>
            </w:r>
            <w:r w:rsidR="00A5032C">
              <w:rPr>
                <w:noProof/>
                <w:webHidden/>
              </w:rPr>
              <w:fldChar w:fldCharType="begin"/>
            </w:r>
            <w:r w:rsidR="00A5032C">
              <w:rPr>
                <w:noProof/>
                <w:webHidden/>
              </w:rPr>
              <w:instrText xml:space="preserve"> PAGEREF _Toc74737116 \h </w:instrText>
            </w:r>
            <w:r w:rsidR="00A5032C">
              <w:rPr>
                <w:noProof/>
                <w:webHidden/>
              </w:rPr>
            </w:r>
            <w:r w:rsidR="00A5032C">
              <w:rPr>
                <w:noProof/>
                <w:webHidden/>
              </w:rPr>
              <w:fldChar w:fldCharType="separate"/>
            </w:r>
            <w:r w:rsidR="00DD5CF6">
              <w:rPr>
                <w:noProof/>
                <w:webHidden/>
              </w:rPr>
              <w:t>13</w:t>
            </w:r>
            <w:r w:rsidR="00A5032C">
              <w:rPr>
                <w:noProof/>
                <w:webHidden/>
              </w:rPr>
              <w:fldChar w:fldCharType="end"/>
            </w:r>
          </w:hyperlink>
        </w:p>
        <w:p w14:paraId="2924EB21" w14:textId="77777777" w:rsidR="00A5032C" w:rsidRDefault="001F0C3A">
          <w:pPr>
            <w:pStyle w:val="Inhopg2"/>
            <w:tabs>
              <w:tab w:val="right" w:leader="dot" w:pos="9062"/>
            </w:tabs>
            <w:rPr>
              <w:rFonts w:eastAsiaTheme="minorEastAsia"/>
              <w:noProof/>
              <w:lang w:eastAsia="nl-NL"/>
            </w:rPr>
          </w:pPr>
          <w:hyperlink w:anchor="_Toc74737117" w:history="1">
            <w:r w:rsidR="00A5032C" w:rsidRPr="00771AC4">
              <w:rPr>
                <w:rStyle w:val="Hyperlink"/>
                <w:rFonts w:ascii="Arial" w:hAnsi="Arial" w:cs="Arial"/>
                <w:noProof/>
              </w:rPr>
              <w:t>7.1 Beleidsdoelstellingen bedrijfsvoering</w:t>
            </w:r>
            <w:r w:rsidR="00A5032C">
              <w:rPr>
                <w:noProof/>
                <w:webHidden/>
              </w:rPr>
              <w:tab/>
            </w:r>
            <w:r w:rsidR="00A5032C">
              <w:rPr>
                <w:noProof/>
                <w:webHidden/>
              </w:rPr>
              <w:fldChar w:fldCharType="begin"/>
            </w:r>
            <w:r w:rsidR="00A5032C">
              <w:rPr>
                <w:noProof/>
                <w:webHidden/>
              </w:rPr>
              <w:instrText xml:space="preserve"> PAGEREF _Toc74737117 \h </w:instrText>
            </w:r>
            <w:r w:rsidR="00A5032C">
              <w:rPr>
                <w:noProof/>
                <w:webHidden/>
              </w:rPr>
            </w:r>
            <w:r w:rsidR="00A5032C">
              <w:rPr>
                <w:noProof/>
                <w:webHidden/>
              </w:rPr>
              <w:fldChar w:fldCharType="separate"/>
            </w:r>
            <w:r w:rsidR="00DD5CF6">
              <w:rPr>
                <w:noProof/>
                <w:webHidden/>
              </w:rPr>
              <w:t>13</w:t>
            </w:r>
            <w:r w:rsidR="00A5032C">
              <w:rPr>
                <w:noProof/>
                <w:webHidden/>
              </w:rPr>
              <w:fldChar w:fldCharType="end"/>
            </w:r>
          </w:hyperlink>
        </w:p>
        <w:p w14:paraId="085D13E7" w14:textId="77777777" w:rsidR="00A5032C" w:rsidRDefault="001F0C3A">
          <w:pPr>
            <w:pStyle w:val="Inhopg2"/>
            <w:tabs>
              <w:tab w:val="right" w:leader="dot" w:pos="9062"/>
            </w:tabs>
            <w:rPr>
              <w:rFonts w:eastAsiaTheme="minorEastAsia"/>
              <w:noProof/>
              <w:lang w:eastAsia="nl-NL"/>
            </w:rPr>
          </w:pPr>
          <w:hyperlink w:anchor="_Toc74737118" w:history="1">
            <w:r w:rsidR="00A5032C" w:rsidRPr="00771AC4">
              <w:rPr>
                <w:rStyle w:val="Hyperlink"/>
                <w:rFonts w:ascii="Arial" w:hAnsi="Arial" w:cs="Arial"/>
                <w:noProof/>
              </w:rPr>
              <w:t>7.2 Beleidsdoelstellingen patiëntenzorg</w:t>
            </w:r>
            <w:r w:rsidR="00A5032C">
              <w:rPr>
                <w:noProof/>
                <w:webHidden/>
              </w:rPr>
              <w:tab/>
            </w:r>
            <w:r w:rsidR="00A5032C">
              <w:rPr>
                <w:noProof/>
                <w:webHidden/>
              </w:rPr>
              <w:fldChar w:fldCharType="begin"/>
            </w:r>
            <w:r w:rsidR="00A5032C">
              <w:rPr>
                <w:noProof/>
                <w:webHidden/>
              </w:rPr>
              <w:instrText xml:space="preserve"> PAGEREF _Toc74737118 \h </w:instrText>
            </w:r>
            <w:r w:rsidR="00A5032C">
              <w:rPr>
                <w:noProof/>
                <w:webHidden/>
              </w:rPr>
            </w:r>
            <w:r w:rsidR="00A5032C">
              <w:rPr>
                <w:noProof/>
                <w:webHidden/>
              </w:rPr>
              <w:fldChar w:fldCharType="separate"/>
            </w:r>
            <w:r w:rsidR="00DD5CF6">
              <w:rPr>
                <w:noProof/>
                <w:webHidden/>
              </w:rPr>
              <w:t>13</w:t>
            </w:r>
            <w:r w:rsidR="00A5032C">
              <w:rPr>
                <w:noProof/>
                <w:webHidden/>
              </w:rPr>
              <w:fldChar w:fldCharType="end"/>
            </w:r>
          </w:hyperlink>
        </w:p>
        <w:p w14:paraId="75D14042" w14:textId="77777777" w:rsidR="00A5032C" w:rsidRDefault="001F0C3A">
          <w:pPr>
            <w:pStyle w:val="Inhopg2"/>
            <w:tabs>
              <w:tab w:val="right" w:leader="dot" w:pos="9062"/>
            </w:tabs>
            <w:rPr>
              <w:rFonts w:eastAsiaTheme="minorEastAsia"/>
              <w:noProof/>
              <w:lang w:eastAsia="nl-NL"/>
            </w:rPr>
          </w:pPr>
          <w:hyperlink w:anchor="_Toc74737119" w:history="1">
            <w:r w:rsidR="00A5032C" w:rsidRPr="00771AC4">
              <w:rPr>
                <w:rStyle w:val="Hyperlink"/>
                <w:rFonts w:ascii="Arial" w:hAnsi="Arial" w:cs="Arial"/>
                <w:noProof/>
              </w:rPr>
              <w:t>7.3 Beleidsdoelstellingen personeel</w:t>
            </w:r>
            <w:r w:rsidR="00A5032C">
              <w:rPr>
                <w:noProof/>
                <w:webHidden/>
              </w:rPr>
              <w:tab/>
            </w:r>
            <w:r w:rsidR="00A5032C">
              <w:rPr>
                <w:noProof/>
                <w:webHidden/>
              </w:rPr>
              <w:fldChar w:fldCharType="begin"/>
            </w:r>
            <w:r w:rsidR="00A5032C">
              <w:rPr>
                <w:noProof/>
                <w:webHidden/>
              </w:rPr>
              <w:instrText xml:space="preserve"> PAGEREF _Toc74737119 \h </w:instrText>
            </w:r>
            <w:r w:rsidR="00A5032C">
              <w:rPr>
                <w:noProof/>
                <w:webHidden/>
              </w:rPr>
            </w:r>
            <w:r w:rsidR="00A5032C">
              <w:rPr>
                <w:noProof/>
                <w:webHidden/>
              </w:rPr>
              <w:fldChar w:fldCharType="separate"/>
            </w:r>
            <w:r w:rsidR="00DD5CF6">
              <w:rPr>
                <w:noProof/>
                <w:webHidden/>
              </w:rPr>
              <w:t>13</w:t>
            </w:r>
            <w:r w:rsidR="00A5032C">
              <w:rPr>
                <w:noProof/>
                <w:webHidden/>
              </w:rPr>
              <w:fldChar w:fldCharType="end"/>
            </w:r>
          </w:hyperlink>
        </w:p>
        <w:p w14:paraId="2F2252B4" w14:textId="0B5D766F" w:rsidR="001406EC" w:rsidRDefault="001406EC">
          <w:r>
            <w:rPr>
              <w:b/>
              <w:bCs/>
            </w:rPr>
            <w:fldChar w:fldCharType="end"/>
          </w:r>
        </w:p>
      </w:sdtContent>
    </w:sdt>
    <w:p w14:paraId="7DDB9F0F" w14:textId="68478B7D" w:rsidR="007E6C72" w:rsidRDefault="007E6C72" w:rsidP="007E6C72">
      <w:pPr>
        <w:spacing w:after="0"/>
        <w:rPr>
          <w:rFonts w:ascii="Arial" w:hAnsi="Arial" w:cs="Arial"/>
        </w:rPr>
      </w:pPr>
    </w:p>
    <w:p w14:paraId="4E217571" w14:textId="74A35714" w:rsidR="00CA58A8" w:rsidRDefault="00CA58A8" w:rsidP="007E6C72">
      <w:pPr>
        <w:spacing w:after="0"/>
        <w:rPr>
          <w:rFonts w:ascii="Arial" w:hAnsi="Arial" w:cs="Arial"/>
        </w:rPr>
      </w:pPr>
    </w:p>
    <w:p w14:paraId="395081BE" w14:textId="564D7F99" w:rsidR="00CA58A8" w:rsidRDefault="00CA58A8" w:rsidP="007E6C72">
      <w:pPr>
        <w:spacing w:after="0"/>
        <w:rPr>
          <w:rFonts w:ascii="Arial" w:hAnsi="Arial" w:cs="Arial"/>
        </w:rPr>
      </w:pPr>
    </w:p>
    <w:p w14:paraId="7624F01D" w14:textId="021C9016" w:rsidR="00F528BE" w:rsidRDefault="00F528BE" w:rsidP="007E6C72">
      <w:pPr>
        <w:spacing w:after="0"/>
        <w:rPr>
          <w:rFonts w:ascii="Arial" w:hAnsi="Arial" w:cs="Arial"/>
        </w:rPr>
      </w:pPr>
    </w:p>
    <w:p w14:paraId="1CD03FBC" w14:textId="7C29DB6C" w:rsidR="00F528BE" w:rsidRDefault="00F528BE" w:rsidP="007E6C72">
      <w:pPr>
        <w:spacing w:after="0"/>
        <w:rPr>
          <w:rFonts w:ascii="Arial" w:hAnsi="Arial" w:cs="Arial"/>
        </w:rPr>
      </w:pPr>
    </w:p>
    <w:p w14:paraId="4D39624A" w14:textId="28ECFD2B" w:rsidR="00362F22" w:rsidRPr="005C66EC" w:rsidRDefault="00362F22" w:rsidP="001406EC">
      <w:pPr>
        <w:pStyle w:val="Kop1"/>
        <w:rPr>
          <w:rFonts w:ascii="Arial" w:hAnsi="Arial" w:cs="Arial"/>
          <w:color w:val="BF8F00" w:themeColor="accent4" w:themeShade="BF"/>
        </w:rPr>
      </w:pPr>
      <w:bookmarkStart w:id="0" w:name="_Toc74737090"/>
      <w:bookmarkStart w:id="1" w:name="_Toc45178879"/>
      <w:r w:rsidRPr="00BC679E">
        <w:rPr>
          <w:rFonts w:ascii="Arial" w:hAnsi="Arial" w:cs="Arial"/>
          <w:color w:val="BF8F00"/>
        </w:rPr>
        <w:lastRenderedPageBreak/>
        <w:t>Inleiding</w:t>
      </w:r>
      <w:bookmarkEnd w:id="0"/>
    </w:p>
    <w:p w14:paraId="187BFABC" w14:textId="674EBFEF" w:rsidR="00362F22" w:rsidRPr="001406EC" w:rsidRDefault="00362F22" w:rsidP="00362F22">
      <w:pPr>
        <w:spacing w:after="0"/>
        <w:rPr>
          <w:rFonts w:ascii="Arial" w:hAnsi="Arial" w:cs="Arial"/>
        </w:rPr>
      </w:pPr>
    </w:p>
    <w:p w14:paraId="39A89B2A" w14:textId="1070A699" w:rsidR="001406EC" w:rsidRPr="001406EC" w:rsidRDefault="00362F22" w:rsidP="00362F22">
      <w:pPr>
        <w:spacing w:after="0"/>
        <w:rPr>
          <w:rFonts w:ascii="Arial" w:hAnsi="Arial" w:cs="Arial"/>
        </w:rPr>
      </w:pPr>
      <w:r w:rsidRPr="001406EC">
        <w:rPr>
          <w:rFonts w:ascii="Arial" w:hAnsi="Arial" w:cs="Arial"/>
        </w:rPr>
        <w:t>Voor u ligt het allereerste jaarverslag van de huisartsenpraktijk Van Teeffelen en Lutken- Van Mierlo</w:t>
      </w:r>
      <w:r w:rsidR="001406EC" w:rsidRPr="001406EC">
        <w:rPr>
          <w:rFonts w:ascii="Arial" w:hAnsi="Arial" w:cs="Arial"/>
        </w:rPr>
        <w:t xml:space="preserve">. De huisartsenpraktijk is sinds 2014 gevestigd in het centrum van Oosterhout, de wijk Slotjes in het toenmalig </w:t>
      </w:r>
      <w:r w:rsidR="00D52886">
        <w:rPr>
          <w:rFonts w:ascii="Arial" w:hAnsi="Arial" w:cs="Arial"/>
        </w:rPr>
        <w:t>nieuw gebouw ‘De Slotjesveste’. E</w:t>
      </w:r>
      <w:r w:rsidR="001406EC" w:rsidRPr="001406EC">
        <w:rPr>
          <w:rFonts w:ascii="Arial" w:hAnsi="Arial" w:cs="Arial"/>
        </w:rPr>
        <w:t>en gezondheidscentrum waar onder andere een verpleeghuis met revalidatievoorziening is ge</w:t>
      </w:r>
      <w:r w:rsidR="000D5C35">
        <w:rPr>
          <w:rFonts w:ascii="Arial" w:hAnsi="Arial" w:cs="Arial"/>
        </w:rPr>
        <w:t>vestigd</w:t>
      </w:r>
      <w:r w:rsidR="001406EC" w:rsidRPr="001406EC">
        <w:rPr>
          <w:rFonts w:ascii="Arial" w:hAnsi="Arial" w:cs="Arial"/>
        </w:rPr>
        <w:t xml:space="preserve"> en er een ruim aanbod is van eerstelijnsvoorzieningen alsmede een apotheek.</w:t>
      </w:r>
    </w:p>
    <w:p w14:paraId="6BFB368A" w14:textId="1F6837A8" w:rsidR="001406EC" w:rsidRDefault="001406EC" w:rsidP="00362F22">
      <w:pPr>
        <w:spacing w:after="0"/>
        <w:rPr>
          <w:rFonts w:ascii="Arial" w:hAnsi="Arial" w:cs="Arial"/>
        </w:rPr>
      </w:pPr>
    </w:p>
    <w:p w14:paraId="68DD1A19" w14:textId="756259AD" w:rsidR="00D52886" w:rsidRDefault="00D52886" w:rsidP="00362F22">
      <w:pPr>
        <w:spacing w:after="0"/>
        <w:rPr>
          <w:rFonts w:ascii="Arial" w:hAnsi="Arial" w:cs="Arial"/>
        </w:rPr>
      </w:pPr>
      <w:r>
        <w:rPr>
          <w:rFonts w:ascii="Arial" w:hAnsi="Arial" w:cs="Arial"/>
        </w:rPr>
        <w:t xml:space="preserve">Het was een heel bijzonder jaar 2020. Begin van het jaar bereikte het Covid-19 virus Nederland wat ervoor zorgde dat Nederland in lock-down ging en de praktijkvoering drastisch moest worden aangepast. </w:t>
      </w:r>
    </w:p>
    <w:p w14:paraId="7C2BF4AE" w14:textId="60511168" w:rsidR="001406EC" w:rsidRDefault="001406EC" w:rsidP="00362F22">
      <w:pPr>
        <w:spacing w:after="0"/>
        <w:rPr>
          <w:rFonts w:ascii="Arial" w:hAnsi="Arial" w:cs="Arial"/>
        </w:rPr>
      </w:pPr>
      <w:r w:rsidRPr="001406EC">
        <w:rPr>
          <w:rFonts w:ascii="Arial" w:hAnsi="Arial" w:cs="Arial"/>
        </w:rPr>
        <w:t xml:space="preserve">In hoofdstuk 1 van dit verslag geven wij onze missie en visie weer. In hoofdstuk 2 geven wij een beeld van de activiteiten en ontwikkelingen binnen onze praktijk. </w:t>
      </w:r>
      <w:r w:rsidR="00D52886">
        <w:rPr>
          <w:rFonts w:ascii="Arial" w:hAnsi="Arial" w:cs="Arial"/>
        </w:rPr>
        <w:t xml:space="preserve">In </w:t>
      </w:r>
      <w:r w:rsidR="00D0729B">
        <w:rPr>
          <w:rFonts w:ascii="Arial" w:hAnsi="Arial" w:cs="Arial"/>
        </w:rPr>
        <w:t>hoofdstuk</w:t>
      </w:r>
      <w:r w:rsidR="00D52886">
        <w:rPr>
          <w:rFonts w:ascii="Arial" w:hAnsi="Arial" w:cs="Arial"/>
        </w:rPr>
        <w:t xml:space="preserve"> 3 b</w:t>
      </w:r>
      <w:r w:rsidRPr="001406EC">
        <w:rPr>
          <w:rFonts w:ascii="Arial" w:hAnsi="Arial" w:cs="Arial"/>
        </w:rPr>
        <w:t>likken</w:t>
      </w:r>
      <w:r w:rsidR="00D52886">
        <w:rPr>
          <w:rFonts w:ascii="Arial" w:hAnsi="Arial" w:cs="Arial"/>
        </w:rPr>
        <w:t xml:space="preserve"> wij</w:t>
      </w:r>
      <w:r w:rsidRPr="001406EC">
        <w:rPr>
          <w:rFonts w:ascii="Arial" w:hAnsi="Arial" w:cs="Arial"/>
        </w:rPr>
        <w:t xml:space="preserve"> terug op</w:t>
      </w:r>
      <w:r w:rsidR="00D0729B">
        <w:rPr>
          <w:rFonts w:ascii="Arial" w:hAnsi="Arial" w:cs="Arial"/>
        </w:rPr>
        <w:t xml:space="preserve"> de zorgverlening</w:t>
      </w:r>
      <w:r w:rsidR="00D52886">
        <w:rPr>
          <w:rFonts w:ascii="Arial" w:hAnsi="Arial" w:cs="Arial"/>
        </w:rPr>
        <w:t>.</w:t>
      </w:r>
      <w:r w:rsidR="00D0729B" w:rsidRPr="00D0729B">
        <w:rPr>
          <w:rFonts w:ascii="Arial" w:hAnsi="Arial" w:cs="Arial"/>
        </w:rPr>
        <w:t xml:space="preserve"> </w:t>
      </w:r>
      <w:r w:rsidR="00D0729B">
        <w:rPr>
          <w:rFonts w:ascii="Arial" w:hAnsi="Arial" w:cs="Arial"/>
        </w:rPr>
        <w:t>De behaalde</w:t>
      </w:r>
      <w:r w:rsidR="00D0729B" w:rsidRPr="001406EC">
        <w:rPr>
          <w:rFonts w:ascii="Arial" w:hAnsi="Arial" w:cs="Arial"/>
        </w:rPr>
        <w:t xml:space="preserve"> doelstellingen uit ons beleidsplan</w:t>
      </w:r>
      <w:r w:rsidR="00D0729B">
        <w:rPr>
          <w:rFonts w:ascii="Arial" w:hAnsi="Arial" w:cs="Arial"/>
        </w:rPr>
        <w:t xml:space="preserve"> staan beschreven in hoofdstuk 4.</w:t>
      </w:r>
      <w:r w:rsidR="00D52886">
        <w:rPr>
          <w:rFonts w:ascii="Arial" w:hAnsi="Arial" w:cs="Arial"/>
        </w:rPr>
        <w:t xml:space="preserve"> </w:t>
      </w:r>
      <w:r w:rsidR="00D0729B">
        <w:rPr>
          <w:rFonts w:ascii="Arial" w:hAnsi="Arial" w:cs="Arial"/>
        </w:rPr>
        <w:t xml:space="preserve">Het daarop volgende hoofdstuk is gewijd aan de corona-crisis, hoe wij gewerkt hebben met alle RIVM-maatregelen en de angst voor besmettingsgevaar. </w:t>
      </w:r>
      <w:r w:rsidRPr="001406EC">
        <w:rPr>
          <w:rFonts w:ascii="Arial" w:hAnsi="Arial" w:cs="Arial"/>
        </w:rPr>
        <w:t xml:space="preserve">Het personeel en de organisatie </w:t>
      </w:r>
      <w:r w:rsidR="00D0729B">
        <w:rPr>
          <w:rFonts w:ascii="Arial" w:hAnsi="Arial" w:cs="Arial"/>
        </w:rPr>
        <w:t>wordt uiteengezet in hoofdstuk 6</w:t>
      </w:r>
      <w:r w:rsidRPr="001406EC">
        <w:rPr>
          <w:rFonts w:ascii="Arial" w:hAnsi="Arial" w:cs="Arial"/>
        </w:rPr>
        <w:t xml:space="preserve"> en in het laatste hoofdstuk geven wij onze speerpunten aan voor het jaar 2021.</w:t>
      </w:r>
    </w:p>
    <w:p w14:paraId="30B7D049" w14:textId="16BE5305" w:rsidR="00A478BB" w:rsidRDefault="00A478BB" w:rsidP="00362F22">
      <w:pPr>
        <w:spacing w:after="0"/>
        <w:rPr>
          <w:rFonts w:ascii="Arial" w:hAnsi="Arial" w:cs="Arial"/>
        </w:rPr>
      </w:pPr>
    </w:p>
    <w:p w14:paraId="2115B08E" w14:textId="564DD8A4" w:rsidR="00D0729B" w:rsidRDefault="00D0729B" w:rsidP="00362F22">
      <w:pPr>
        <w:spacing w:after="0"/>
        <w:rPr>
          <w:rFonts w:ascii="Arial" w:hAnsi="Arial" w:cs="Arial"/>
        </w:rPr>
      </w:pPr>
      <w:r>
        <w:rPr>
          <w:rFonts w:ascii="Arial" w:hAnsi="Arial" w:cs="Arial"/>
        </w:rPr>
        <w:t>Veel leesplezier!</w:t>
      </w:r>
    </w:p>
    <w:p w14:paraId="1B65C5CF" w14:textId="2A625417" w:rsidR="001406EC" w:rsidRPr="001406EC" w:rsidRDefault="001406EC" w:rsidP="00362F22">
      <w:pPr>
        <w:spacing w:after="0"/>
        <w:rPr>
          <w:rFonts w:ascii="Arial" w:hAnsi="Arial" w:cs="Arial"/>
        </w:rPr>
      </w:pPr>
    </w:p>
    <w:p w14:paraId="1940D18C" w14:textId="69F66CD0" w:rsidR="001406EC" w:rsidRPr="001406EC" w:rsidRDefault="005C66EC" w:rsidP="00362F22">
      <w:pPr>
        <w:spacing w:after="0"/>
        <w:rPr>
          <w:rFonts w:ascii="Arial" w:hAnsi="Arial" w:cs="Arial"/>
        </w:rPr>
      </w:pPr>
      <w:r>
        <w:rPr>
          <w:rFonts w:ascii="Arial" w:hAnsi="Arial" w:cs="Arial"/>
        </w:rPr>
        <w:t xml:space="preserve">Oosterhout, </w:t>
      </w:r>
      <w:r w:rsidR="001406EC" w:rsidRPr="001406EC">
        <w:rPr>
          <w:rFonts w:ascii="Arial" w:hAnsi="Arial" w:cs="Arial"/>
        </w:rPr>
        <w:t xml:space="preserve"> mei 2021.</w:t>
      </w:r>
    </w:p>
    <w:p w14:paraId="25293939" w14:textId="00D4C500" w:rsidR="00362F22" w:rsidRPr="001406EC" w:rsidRDefault="00D0729B" w:rsidP="00362F22">
      <w:pPr>
        <w:rPr>
          <w:rFonts w:ascii="Arial" w:hAnsi="Arial" w:cs="Arial"/>
        </w:rPr>
      </w:pPr>
      <w:r>
        <w:rPr>
          <w:rFonts w:ascii="Arial" w:hAnsi="Arial" w:cs="Arial"/>
        </w:rPr>
        <w:t>Esther Feron, praktijkmanager.</w:t>
      </w:r>
      <w:r w:rsidR="00362F22" w:rsidRPr="001406EC">
        <w:rPr>
          <w:rFonts w:ascii="Arial" w:hAnsi="Arial" w:cs="Arial"/>
        </w:rPr>
        <w:br w:type="page"/>
      </w:r>
    </w:p>
    <w:p w14:paraId="2F0811B5" w14:textId="77777777" w:rsidR="00437F3F" w:rsidRDefault="00362F22" w:rsidP="00437F3F">
      <w:pPr>
        <w:pStyle w:val="Kop1"/>
        <w:numPr>
          <w:ilvl w:val="0"/>
          <w:numId w:val="3"/>
        </w:numPr>
        <w:rPr>
          <w:rFonts w:ascii="Arial" w:hAnsi="Arial" w:cs="Arial"/>
          <w:color w:val="BF8F00" w:themeColor="accent4" w:themeShade="BF"/>
        </w:rPr>
      </w:pPr>
      <w:bookmarkStart w:id="2" w:name="_Toc74737091"/>
      <w:r w:rsidRPr="00096CFD">
        <w:rPr>
          <w:rFonts w:ascii="Arial" w:hAnsi="Arial" w:cs="Arial"/>
          <w:color w:val="BF8F00" w:themeColor="accent4" w:themeShade="BF"/>
        </w:rPr>
        <w:lastRenderedPageBreak/>
        <w:t>Onze missie en visie</w:t>
      </w:r>
      <w:bookmarkStart w:id="3" w:name="_Toc74737093"/>
      <w:bookmarkStart w:id="4" w:name="_Toc74737092"/>
      <w:bookmarkEnd w:id="2"/>
    </w:p>
    <w:p w14:paraId="555D270C" w14:textId="639C0A6B" w:rsidR="00437F3F" w:rsidRPr="00437F3F" w:rsidRDefault="00437F3F" w:rsidP="00437F3F">
      <w:pPr>
        <w:pStyle w:val="Kop2"/>
        <w:rPr>
          <w:rFonts w:ascii="Arial" w:hAnsi="Arial" w:cs="Arial"/>
          <w:color w:val="BF8F00" w:themeColor="accent4" w:themeShade="BF"/>
        </w:rPr>
      </w:pPr>
      <w:r w:rsidRPr="00437F3F">
        <w:rPr>
          <w:rFonts w:ascii="Arial" w:hAnsi="Arial" w:cs="Arial"/>
          <w:color w:val="BF8F00" w:themeColor="accent4" w:themeShade="BF"/>
        </w:rPr>
        <w:t xml:space="preserve">1.2 Geschiedenis </w:t>
      </w:r>
      <w:bookmarkEnd w:id="3"/>
    </w:p>
    <w:p w14:paraId="71AFDB63" w14:textId="77777777" w:rsidR="00437F3F" w:rsidRDefault="00437F3F" w:rsidP="00437F3F">
      <w:pPr>
        <w:spacing w:after="0"/>
        <w:rPr>
          <w:rFonts w:ascii="Arial" w:hAnsi="Arial" w:cs="Arial"/>
        </w:rPr>
      </w:pPr>
      <w:r w:rsidRPr="00437F3F">
        <w:rPr>
          <w:rFonts w:ascii="Arial" w:hAnsi="Arial" w:cs="Arial"/>
        </w:rPr>
        <w:t>Om kwalitatief hoogwaardige huisartsgeneeskundige zorg te kunnen leveren is samenwerking met andere disciplines erg belangrijk. Sinds 2006 zocht de praktijk een nieuwe huisvesting en in 2014 verhuist de huisartsenpraktijk wegens o.a. ruimtegebrek en hygiëne naar een nieuwe praktijkruimte. De praktijk is verhuisd naar De Slotjesveste, een gezondheidscentrum in het centrum van Oosterhout, wat de huisartsen mede opgericht hebben.</w:t>
      </w:r>
    </w:p>
    <w:p w14:paraId="00E22DB0" w14:textId="77777777" w:rsidR="00437F3F" w:rsidRPr="00437F3F" w:rsidRDefault="00437F3F" w:rsidP="00437F3F">
      <w:pPr>
        <w:spacing w:after="0"/>
        <w:rPr>
          <w:rFonts w:ascii="Arial" w:hAnsi="Arial" w:cs="Arial"/>
        </w:rPr>
      </w:pPr>
    </w:p>
    <w:p w14:paraId="6000ED0D" w14:textId="4791A374" w:rsidR="00362F22" w:rsidRPr="00362F22" w:rsidRDefault="00362F22" w:rsidP="007A5C25">
      <w:pPr>
        <w:pStyle w:val="Kop2"/>
        <w:spacing w:after="120"/>
      </w:pPr>
      <w:r w:rsidRPr="00096CFD">
        <w:rPr>
          <w:rFonts w:ascii="Arial" w:hAnsi="Arial" w:cs="Arial"/>
          <w:noProof/>
          <w:color w:val="BF8F00" w:themeColor="accent4" w:themeShade="BF"/>
          <w:lang w:eastAsia="nl-NL"/>
        </w:rPr>
        <mc:AlternateContent>
          <mc:Choice Requires="wps">
            <w:drawing>
              <wp:anchor distT="0" distB="0" distL="114300" distR="114300" simplePos="0" relativeHeight="251659264" behindDoc="1" locked="0" layoutInCell="1" allowOverlap="1" wp14:anchorId="20021E6F" wp14:editId="0FA9193E">
                <wp:simplePos x="0" y="0"/>
                <wp:positionH relativeFrom="margin">
                  <wp:posOffset>-63033</wp:posOffset>
                </wp:positionH>
                <wp:positionV relativeFrom="paragraph">
                  <wp:posOffset>305974</wp:posOffset>
                </wp:positionV>
                <wp:extent cx="5882592" cy="952500"/>
                <wp:effectExtent l="0" t="0" r="23495" b="19050"/>
                <wp:wrapNone/>
                <wp:docPr id="2" name="Rechthoek 2"/>
                <wp:cNvGraphicFramePr/>
                <a:graphic xmlns:a="http://schemas.openxmlformats.org/drawingml/2006/main">
                  <a:graphicData uri="http://schemas.microsoft.com/office/word/2010/wordprocessingShape">
                    <wps:wsp>
                      <wps:cNvSpPr/>
                      <wps:spPr>
                        <a:xfrm>
                          <a:off x="0" y="0"/>
                          <a:ext cx="5882592" cy="9525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26DD314">
              <v:rect id="Rechthoek 2" style="position:absolute;margin-left:-4.95pt;margin-top:24.1pt;width:463.2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d966 [1943]" strokecolor="#1f3763 [1604]" strokeweight="1pt" w14:anchorId="7325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">
                <w10:wrap anchorx="margin"/>
              </v:rect>
            </w:pict>
          </mc:Fallback>
        </mc:AlternateContent>
      </w:r>
      <w:r w:rsidR="00914B38">
        <w:rPr>
          <w:rFonts w:ascii="Arial" w:hAnsi="Arial" w:cs="Arial"/>
          <w:color w:val="BF8F00" w:themeColor="accent4" w:themeShade="BF"/>
        </w:rPr>
        <w:t xml:space="preserve">1.1 </w:t>
      </w:r>
      <w:r w:rsidR="00F528BE" w:rsidRPr="00096CFD">
        <w:rPr>
          <w:rFonts w:ascii="Arial" w:hAnsi="Arial" w:cs="Arial"/>
          <w:color w:val="BF8F00" w:themeColor="accent4" w:themeShade="BF"/>
        </w:rPr>
        <w:t>Visi</w:t>
      </w:r>
      <w:bookmarkEnd w:id="1"/>
      <w:r w:rsidRPr="00096CFD">
        <w:rPr>
          <w:rFonts w:ascii="Arial" w:hAnsi="Arial" w:cs="Arial"/>
          <w:color w:val="BF8F00" w:themeColor="accent4" w:themeShade="BF"/>
        </w:rPr>
        <w:t>e</w:t>
      </w:r>
      <w:bookmarkEnd w:id="4"/>
    </w:p>
    <w:p w14:paraId="0E979AAC" w14:textId="28F97C3B" w:rsidR="00362F22" w:rsidRPr="00096CFD" w:rsidRDefault="00F528BE" w:rsidP="00362F22">
      <w:pPr>
        <w:rPr>
          <w:rFonts w:ascii="Arial" w:hAnsi="Arial" w:cs="Arial"/>
        </w:rPr>
      </w:pPr>
      <w:r w:rsidRPr="00096CFD">
        <w:rPr>
          <w:rFonts w:ascii="Arial" w:hAnsi="Arial" w:cs="Arial"/>
        </w:rPr>
        <w:t xml:space="preserve">In onze huisartsenpraktijk leveren wij kwalitatief hoogwaardige huisartsgeneeskundige zorg. Deze zorg wordt geleverd op basis van een goede zorgverlener-patiëntrelatie door middel van een vertrouwensband tussen patiënt en alle leden van ons team. </w:t>
      </w:r>
      <w:r w:rsidR="00096CFD">
        <w:rPr>
          <w:rFonts w:ascii="Arial" w:hAnsi="Arial" w:cs="Arial"/>
        </w:rPr>
        <w:br/>
      </w:r>
      <w:r w:rsidRPr="00096CFD">
        <w:rPr>
          <w:rFonts w:ascii="Arial" w:hAnsi="Arial" w:cs="Arial"/>
        </w:rPr>
        <w:t xml:space="preserve">Wij bieden laagdrempelige zorg met een duidelijk zichtbare structuur zodat de goede zorg </w:t>
      </w:r>
      <w:r w:rsidR="00096CFD">
        <w:rPr>
          <w:rFonts w:ascii="Arial" w:hAnsi="Arial" w:cs="Arial"/>
        </w:rPr>
        <w:br/>
      </w:r>
      <w:r w:rsidRPr="00096CFD">
        <w:rPr>
          <w:rFonts w:ascii="Arial" w:hAnsi="Arial" w:cs="Arial"/>
        </w:rPr>
        <w:t xml:space="preserve">gewaarborgd blijft. </w:t>
      </w:r>
      <w:bookmarkStart w:id="5" w:name="_Toc45178880"/>
    </w:p>
    <w:bookmarkEnd w:id="5"/>
    <w:p w14:paraId="7FFF58EE" w14:textId="77777777" w:rsidR="00437F3F" w:rsidRPr="00437F3F" w:rsidRDefault="00437F3F" w:rsidP="00437F3F">
      <w:pPr>
        <w:spacing w:after="0"/>
        <w:rPr>
          <w:rFonts w:ascii="Arial" w:hAnsi="Arial" w:cs="Arial"/>
        </w:rPr>
      </w:pPr>
    </w:p>
    <w:p w14:paraId="28803A6E" w14:textId="0BF40087" w:rsidR="00437F3F" w:rsidRPr="00437F3F" w:rsidRDefault="00437F3F" w:rsidP="00437F3F">
      <w:pPr>
        <w:pStyle w:val="Kop2"/>
        <w:rPr>
          <w:rFonts w:ascii="Arial" w:hAnsi="Arial" w:cs="Arial"/>
          <w:color w:val="BF8F00" w:themeColor="accent4" w:themeShade="BF"/>
        </w:rPr>
      </w:pPr>
      <w:r w:rsidRPr="00437F3F">
        <w:rPr>
          <w:rFonts w:ascii="Arial" w:hAnsi="Arial" w:cs="Arial"/>
          <w:color w:val="BF8F00" w:themeColor="accent4" w:themeShade="BF"/>
        </w:rPr>
        <w:t>1.3 Missie</w:t>
      </w:r>
    </w:p>
    <w:p w14:paraId="5CB93EE5" w14:textId="12FCE936" w:rsidR="00F528BE" w:rsidRPr="00362F22" w:rsidRDefault="00F528BE" w:rsidP="00F528BE">
      <w:pPr>
        <w:spacing w:after="0"/>
        <w:rPr>
          <w:rFonts w:ascii="Arial" w:hAnsi="Arial" w:cs="Arial"/>
        </w:rPr>
      </w:pPr>
      <w:r w:rsidRPr="00362F22">
        <w:rPr>
          <w:rFonts w:ascii="Arial" w:hAnsi="Arial" w:cs="Arial"/>
        </w:rPr>
        <w:t>Goede zorg wordt gekenmerkt door te werken volgens de richtlijnen van de NHG</w:t>
      </w:r>
      <w:r w:rsidRPr="00362F22">
        <w:rPr>
          <w:rStyle w:val="Voetnootmarkering"/>
          <w:rFonts w:ascii="Arial" w:hAnsi="Arial" w:cs="Arial"/>
        </w:rPr>
        <w:footnoteReference w:id="1"/>
      </w:r>
      <w:r w:rsidRPr="00362F22">
        <w:rPr>
          <w:rFonts w:ascii="Arial" w:hAnsi="Arial" w:cs="Arial"/>
        </w:rPr>
        <w:t xml:space="preserve"> en de geldende wetgeving. In de praktijk maken we gebruik van protocollen, triëren de assistenten waardoor zij op grond van de gedane triage zelfstandig NHG erkende adviezen kunnen geven of afspraken kunnen inplannen bij de huisarts. Binnen de praktijk handhaven we een duidelijke en overzichtelijke structuur die via diverse kanalen wordt gecommuniceerd naar de patiënten. Zo is bijvoorbeeld de telefoon in de ochtend altijd door twee assistenten bemand voor onder andere vragen, het maken van afspraken en het doorgeven van uitslagen</w:t>
      </w:r>
      <w:r w:rsidR="00D80262">
        <w:rPr>
          <w:rFonts w:ascii="Arial" w:hAnsi="Arial" w:cs="Arial"/>
        </w:rPr>
        <w:t>. E</w:t>
      </w:r>
      <w:r w:rsidRPr="00362F22">
        <w:rPr>
          <w:rFonts w:ascii="Arial" w:hAnsi="Arial" w:cs="Arial"/>
        </w:rPr>
        <w:t xml:space="preserve">r </w:t>
      </w:r>
      <w:r w:rsidR="00D80262">
        <w:rPr>
          <w:rFonts w:ascii="Arial" w:hAnsi="Arial" w:cs="Arial"/>
        </w:rPr>
        <w:t xml:space="preserve">is </w:t>
      </w:r>
      <w:r w:rsidRPr="00362F22">
        <w:rPr>
          <w:rFonts w:ascii="Arial" w:hAnsi="Arial" w:cs="Arial"/>
        </w:rPr>
        <w:t>in de middag een antwoordapparaat met keuzemenu waardoor de assistente tijd heeft om haar eigen spre</w:t>
      </w:r>
      <w:r w:rsidR="009E574A">
        <w:rPr>
          <w:rFonts w:ascii="Arial" w:hAnsi="Arial" w:cs="Arial"/>
        </w:rPr>
        <w:t>ekuur te plannen</w:t>
      </w:r>
      <w:r w:rsidRPr="00362F22">
        <w:rPr>
          <w:rFonts w:ascii="Arial" w:hAnsi="Arial" w:cs="Arial"/>
        </w:rPr>
        <w:t>.</w:t>
      </w:r>
    </w:p>
    <w:p w14:paraId="49AEB00E" w14:textId="231CB48D" w:rsidR="00F528BE" w:rsidRPr="00362F22" w:rsidRDefault="00F528BE" w:rsidP="00F528BE">
      <w:pPr>
        <w:spacing w:after="0"/>
        <w:rPr>
          <w:rFonts w:ascii="Arial" w:hAnsi="Arial" w:cs="Arial"/>
        </w:rPr>
      </w:pPr>
      <w:r w:rsidRPr="00362F22">
        <w:rPr>
          <w:rFonts w:ascii="Arial" w:hAnsi="Arial" w:cs="Arial"/>
        </w:rPr>
        <w:t>Wij streven ernaar om de deskundigheid door te geven door middel van het aanbieden van opleidingsplaatsen voor doktersass</w:t>
      </w:r>
      <w:r w:rsidR="009E574A">
        <w:rPr>
          <w:rFonts w:ascii="Arial" w:hAnsi="Arial" w:cs="Arial"/>
        </w:rPr>
        <w:t>istenten en praktijkondersteuners.</w:t>
      </w:r>
    </w:p>
    <w:p w14:paraId="4DA4F342" w14:textId="7299B7B7" w:rsidR="00F528BE" w:rsidRDefault="00F528BE" w:rsidP="00F528BE">
      <w:pPr>
        <w:spacing w:after="0"/>
        <w:rPr>
          <w:rFonts w:ascii="Arial" w:hAnsi="Arial" w:cs="Arial"/>
        </w:rPr>
      </w:pPr>
      <w:r w:rsidRPr="00362F22">
        <w:rPr>
          <w:rFonts w:ascii="Arial" w:hAnsi="Arial" w:cs="Arial"/>
        </w:rPr>
        <w:t>Wij hechten veel waarde aan een goede vertrouwensband tussen patiënt en zorgverlener. Om deze te kunnen waarborgen</w:t>
      </w:r>
      <w:r w:rsidR="00437F3F">
        <w:rPr>
          <w:rFonts w:ascii="Arial" w:hAnsi="Arial" w:cs="Arial"/>
        </w:rPr>
        <w:t xml:space="preserve"> luisteren </w:t>
      </w:r>
      <w:r w:rsidRPr="00362F22">
        <w:rPr>
          <w:rFonts w:ascii="Arial" w:hAnsi="Arial" w:cs="Arial"/>
        </w:rPr>
        <w:t xml:space="preserve">wij </w:t>
      </w:r>
      <w:r w:rsidR="00437F3F">
        <w:rPr>
          <w:rFonts w:ascii="Arial" w:hAnsi="Arial" w:cs="Arial"/>
        </w:rPr>
        <w:t>goed naar de patiënt om</w:t>
      </w:r>
      <w:r w:rsidRPr="00362F22">
        <w:rPr>
          <w:rFonts w:ascii="Arial" w:hAnsi="Arial" w:cs="Arial"/>
        </w:rPr>
        <w:t xml:space="preserve"> de hulpvraag te ontdekken en deze door middel van onze deskundigheid te beantwoorden, verhelpen, of indien noodzakelijk door te verwijzen naar een andere behandelaar in wie wij vertrouwen hebben. Tevens hechten wij veel waarde aan de relatie in het onderlinge teamverband. Hierin willen wij graag eenheid bereiken en behouden. Dit wordt bewerkstelligd door dagelijks samen een koffiepauze in te lassen en gezamenlijk te lunchen. Jaarlijks is er een opruim-dag in de huisartsenpraktijk en wordt er een teamuitje georganiseerd.</w:t>
      </w:r>
    </w:p>
    <w:p w14:paraId="0758ECDB" w14:textId="77777777" w:rsidR="00362F22" w:rsidRPr="00362F22" w:rsidRDefault="00362F22" w:rsidP="00F528BE">
      <w:pPr>
        <w:spacing w:after="0"/>
        <w:rPr>
          <w:rFonts w:ascii="Arial" w:hAnsi="Arial" w:cs="Arial"/>
        </w:rPr>
      </w:pPr>
    </w:p>
    <w:p w14:paraId="4C151393" w14:textId="25705F09" w:rsidR="00F528BE" w:rsidRPr="00096CFD" w:rsidRDefault="00914B38" w:rsidP="00914B38">
      <w:pPr>
        <w:pStyle w:val="Kop2"/>
        <w:rPr>
          <w:rFonts w:ascii="Arial" w:hAnsi="Arial" w:cs="Arial"/>
          <w:color w:val="BF8F00" w:themeColor="accent4" w:themeShade="BF"/>
        </w:rPr>
      </w:pPr>
      <w:bookmarkStart w:id="6" w:name="_Toc45178881"/>
      <w:bookmarkStart w:id="7" w:name="_Toc74737094"/>
      <w:r>
        <w:rPr>
          <w:rFonts w:ascii="Arial" w:hAnsi="Arial" w:cs="Arial"/>
          <w:color w:val="BF8F00" w:themeColor="accent4" w:themeShade="BF"/>
        </w:rPr>
        <w:t xml:space="preserve">1.3 </w:t>
      </w:r>
      <w:r w:rsidR="00F528BE" w:rsidRPr="00096CFD">
        <w:rPr>
          <w:rFonts w:ascii="Arial" w:hAnsi="Arial" w:cs="Arial"/>
          <w:color w:val="BF8F00" w:themeColor="accent4" w:themeShade="BF"/>
        </w:rPr>
        <w:t>Kwaliteit</w:t>
      </w:r>
      <w:bookmarkEnd w:id="6"/>
      <w:bookmarkEnd w:id="7"/>
    </w:p>
    <w:p w14:paraId="5F9CDE1E" w14:textId="2848F465" w:rsidR="00F528BE" w:rsidRPr="00362F22" w:rsidRDefault="00F528BE" w:rsidP="00F528BE">
      <w:pPr>
        <w:rPr>
          <w:rFonts w:ascii="Arial" w:hAnsi="Arial" w:cs="Arial"/>
        </w:rPr>
      </w:pPr>
      <w:r w:rsidRPr="00362F22">
        <w:rPr>
          <w:rFonts w:ascii="Arial" w:hAnsi="Arial" w:cs="Arial"/>
        </w:rPr>
        <w:t>Onze zorg is gebaseerd op professionele standaarden en richtlijnen van bijvoorbeeld de NHG en LHV</w:t>
      </w:r>
      <w:r w:rsidRPr="00362F22">
        <w:rPr>
          <w:rStyle w:val="Voetnootmarkering"/>
          <w:rFonts w:ascii="Arial" w:hAnsi="Arial" w:cs="Arial"/>
        </w:rPr>
        <w:footnoteReference w:id="2"/>
      </w:r>
      <w:r w:rsidRPr="00362F22">
        <w:rPr>
          <w:rFonts w:ascii="Arial" w:hAnsi="Arial" w:cs="Arial"/>
        </w:rPr>
        <w:t>. Maar ook met name op good practise. Alle protocollen en daarbij behorende formulieren zijn voor alle medewerkers terug te vinden in office365, alwaar alle medewerkers door middel van een mailadres toegang tot hebben.</w:t>
      </w:r>
      <w:r w:rsidR="009E574A">
        <w:rPr>
          <w:rFonts w:ascii="Arial" w:hAnsi="Arial" w:cs="Arial"/>
        </w:rPr>
        <w:t xml:space="preserve"> Met betrekking tot de protocollen wordt er een kwaliteitscirkel gehandhaafd zodat de protocollen jaarlijks volgens de laatste richtlijnen worden geüpdate en besproken, zodoende blijft hoogwaardige huisartsenzorg gewaarborgd.</w:t>
      </w:r>
      <w:r w:rsidRPr="00362F22">
        <w:rPr>
          <w:rFonts w:ascii="Arial" w:hAnsi="Arial" w:cs="Arial"/>
        </w:rPr>
        <w:t xml:space="preserve"> </w:t>
      </w:r>
    </w:p>
    <w:p w14:paraId="399E88DB" w14:textId="3C401A8B" w:rsidR="005C66EC" w:rsidRDefault="005C66EC" w:rsidP="002266A3">
      <w:pPr>
        <w:pStyle w:val="Kop1"/>
        <w:numPr>
          <w:ilvl w:val="0"/>
          <w:numId w:val="3"/>
        </w:numPr>
        <w:rPr>
          <w:rFonts w:ascii="Arial" w:hAnsi="Arial" w:cs="Arial"/>
          <w:color w:val="BF8F00" w:themeColor="accent4" w:themeShade="BF"/>
        </w:rPr>
      </w:pPr>
      <w:bookmarkStart w:id="8" w:name="_Toc74737095"/>
      <w:r w:rsidRPr="005C66EC">
        <w:rPr>
          <w:rFonts w:ascii="Arial" w:hAnsi="Arial" w:cs="Arial"/>
          <w:color w:val="BF8F00" w:themeColor="accent4" w:themeShade="BF"/>
        </w:rPr>
        <w:lastRenderedPageBreak/>
        <w:t>Activiteiten</w:t>
      </w:r>
      <w:bookmarkEnd w:id="8"/>
    </w:p>
    <w:p w14:paraId="32BABA3F" w14:textId="372E8B03" w:rsidR="002E1A3F" w:rsidRDefault="00A11D80" w:rsidP="00A11D80">
      <w:pPr>
        <w:spacing w:after="0"/>
        <w:rPr>
          <w:rFonts w:ascii="Arial" w:hAnsi="Arial" w:cs="Arial"/>
        </w:rPr>
      </w:pPr>
      <w:r>
        <w:rPr>
          <w:rFonts w:ascii="Arial" w:hAnsi="Arial" w:cs="Arial"/>
        </w:rPr>
        <w:t>Begin 2020 is er een pandemie uitgebroken</w:t>
      </w:r>
      <w:r w:rsidR="002E1A3F">
        <w:rPr>
          <w:rFonts w:ascii="Arial" w:hAnsi="Arial" w:cs="Arial"/>
        </w:rPr>
        <w:t>, de coronacrisis. Op 27 februari was de eerste besmetting vastgesteld in ons land, bij een inwoner in Loon op Zand.</w:t>
      </w:r>
      <w:r w:rsidR="00B67E06">
        <w:rPr>
          <w:rFonts w:ascii="Arial" w:hAnsi="Arial" w:cs="Arial"/>
        </w:rPr>
        <w:t xml:space="preserve"> </w:t>
      </w:r>
      <w:r w:rsidR="002E1A3F">
        <w:rPr>
          <w:rFonts w:ascii="Arial" w:hAnsi="Arial" w:cs="Arial"/>
        </w:rPr>
        <w:t>D</w:t>
      </w:r>
      <w:r w:rsidR="00B67E06">
        <w:rPr>
          <w:rFonts w:ascii="Arial" w:hAnsi="Arial" w:cs="Arial"/>
        </w:rPr>
        <w:t xml:space="preserve">e coronacrisis </w:t>
      </w:r>
      <w:r w:rsidR="009E574A">
        <w:rPr>
          <w:rFonts w:ascii="Arial" w:hAnsi="Arial" w:cs="Arial"/>
        </w:rPr>
        <w:t>gooide alle</w:t>
      </w:r>
      <w:r w:rsidR="002E1A3F">
        <w:rPr>
          <w:rFonts w:ascii="Arial" w:hAnsi="Arial" w:cs="Arial"/>
        </w:rPr>
        <w:t>s wat vanzelfsprekend was in de war, er moest geschakeld worden naar wat wél kon in de zorg en het kwaliteitssysteem k</w:t>
      </w:r>
      <w:r w:rsidR="00EC6D18">
        <w:rPr>
          <w:rFonts w:ascii="Arial" w:hAnsi="Arial" w:cs="Arial"/>
        </w:rPr>
        <w:t>wam zwaar onder druk te staan.</w:t>
      </w:r>
      <w:r w:rsidR="002E1A3F">
        <w:rPr>
          <w:rFonts w:ascii="Arial" w:hAnsi="Arial" w:cs="Arial"/>
        </w:rPr>
        <w:t xml:space="preserve"> </w:t>
      </w:r>
      <w:r w:rsidR="00EC6D18">
        <w:rPr>
          <w:rFonts w:ascii="Arial" w:hAnsi="Arial" w:cs="Arial"/>
        </w:rPr>
        <w:t>Di</w:t>
      </w:r>
      <w:r w:rsidR="002E1A3F">
        <w:rPr>
          <w:rFonts w:ascii="Arial" w:hAnsi="Arial" w:cs="Arial"/>
        </w:rPr>
        <w:t xml:space="preserve">t alles heeft een groot effect heeft gehad op de huisartsenzorg. De coronacrisis wordt verder toegelicht in hoofdstuk 4. </w:t>
      </w:r>
      <w:r w:rsidR="00B67E06">
        <w:rPr>
          <w:rFonts w:ascii="Arial" w:hAnsi="Arial" w:cs="Arial"/>
        </w:rPr>
        <w:t>In de navolgende paragrafen worden de activiteiten met betrekking tot het kwaliteitssysteem, overleggen en de patiëntenpopulatie verder toegelicht.</w:t>
      </w:r>
    </w:p>
    <w:p w14:paraId="37DAF55B" w14:textId="77777777" w:rsidR="002E1A3F" w:rsidRDefault="002E1A3F" w:rsidP="00A11D80">
      <w:pPr>
        <w:spacing w:after="0"/>
        <w:rPr>
          <w:rFonts w:ascii="Arial" w:hAnsi="Arial" w:cs="Arial"/>
        </w:rPr>
      </w:pPr>
    </w:p>
    <w:p w14:paraId="6603683E" w14:textId="5BAD94B3" w:rsidR="002E1A3F" w:rsidRPr="002E1A3F" w:rsidRDefault="002E1A3F" w:rsidP="002E1A3F">
      <w:pPr>
        <w:pStyle w:val="Kop2"/>
        <w:rPr>
          <w:rFonts w:ascii="Arial" w:hAnsi="Arial" w:cs="Arial"/>
          <w:color w:val="BF8F00" w:themeColor="accent4" w:themeShade="BF"/>
        </w:rPr>
      </w:pPr>
      <w:bookmarkStart w:id="9" w:name="_Toc74737096"/>
      <w:r w:rsidRPr="002E1A3F">
        <w:rPr>
          <w:rFonts w:ascii="Arial" w:hAnsi="Arial" w:cs="Arial"/>
          <w:color w:val="BF8F00" w:themeColor="accent4" w:themeShade="BF"/>
        </w:rPr>
        <w:t>2.1 Kwaliteitssysteem</w:t>
      </w:r>
      <w:bookmarkEnd w:id="9"/>
    </w:p>
    <w:p w14:paraId="5802AA8D" w14:textId="4B8311A3" w:rsidR="002E1A3F" w:rsidRDefault="002E1A3F" w:rsidP="002E1A3F">
      <w:pPr>
        <w:spacing w:after="0"/>
        <w:rPr>
          <w:rFonts w:ascii="Arial" w:hAnsi="Arial" w:cs="Arial"/>
        </w:rPr>
      </w:pPr>
      <w:r>
        <w:rPr>
          <w:rFonts w:ascii="Arial" w:hAnsi="Arial" w:cs="Arial"/>
        </w:rPr>
        <w:t xml:space="preserve">In 2018/2019 is er een intern kwaliteitssysteem opgezet. Er wordt gewerkt met een groot aantal protocollen en procedures. </w:t>
      </w:r>
      <w:r w:rsidRPr="00A11D80">
        <w:rPr>
          <w:rFonts w:ascii="Arial" w:hAnsi="Arial" w:cs="Arial"/>
        </w:rPr>
        <w:t xml:space="preserve">Deze zijn opgesteld om de kwaliteit van de werkzaamheden te borgen en er voor te zorgen dat de medewerkers de werkzaamheden zoveel mogelijk op gelijke wijze uitvoeren. Elk </w:t>
      </w:r>
      <w:r w:rsidR="00E03913">
        <w:rPr>
          <w:rFonts w:ascii="Arial" w:hAnsi="Arial" w:cs="Arial"/>
        </w:rPr>
        <w:t>team</w:t>
      </w:r>
      <w:r w:rsidRPr="00A11D80">
        <w:rPr>
          <w:rFonts w:ascii="Arial" w:hAnsi="Arial" w:cs="Arial"/>
        </w:rPr>
        <w:t xml:space="preserve">overleg worden een aantal protocollen besproken, elke medewerker heeft de verantwoording om vooraf de protocollen na te kijken op de laatste richtlijnen, zo nodig aan te passen en de andere medewerkers hierover te informeren. Ook worden er </w:t>
      </w:r>
      <w:r>
        <w:rPr>
          <w:rFonts w:ascii="Arial" w:hAnsi="Arial" w:cs="Arial"/>
        </w:rPr>
        <w:t xml:space="preserve">gedurende het jaar </w:t>
      </w:r>
      <w:r w:rsidRPr="00A11D80">
        <w:rPr>
          <w:rFonts w:ascii="Arial" w:hAnsi="Arial" w:cs="Arial"/>
        </w:rPr>
        <w:t>nieuwe protocollen opgesteld. In tota</w:t>
      </w:r>
      <w:r w:rsidR="00EC6D18">
        <w:rPr>
          <w:rFonts w:ascii="Arial" w:hAnsi="Arial" w:cs="Arial"/>
        </w:rPr>
        <w:t>al zijn er circa 40</w:t>
      </w:r>
      <w:r w:rsidR="00502025">
        <w:rPr>
          <w:rFonts w:ascii="Arial" w:hAnsi="Arial" w:cs="Arial"/>
        </w:rPr>
        <w:t xml:space="preserve"> protocollen actueel</w:t>
      </w:r>
      <w:r w:rsidRPr="00A11D80">
        <w:rPr>
          <w:rFonts w:ascii="Arial" w:hAnsi="Arial" w:cs="Arial"/>
        </w:rPr>
        <w:t xml:space="preserve"> in de praktijk. </w:t>
      </w:r>
    </w:p>
    <w:p w14:paraId="231597F2" w14:textId="470B1B28" w:rsidR="00502025" w:rsidRDefault="00502025" w:rsidP="002E1A3F">
      <w:pPr>
        <w:spacing w:after="0"/>
        <w:rPr>
          <w:rFonts w:ascii="Arial" w:hAnsi="Arial" w:cs="Arial"/>
        </w:rPr>
      </w:pPr>
      <w:r>
        <w:rPr>
          <w:rFonts w:ascii="Arial" w:hAnsi="Arial" w:cs="Arial"/>
        </w:rPr>
        <w:t>De huisartsenpraktijk heeft een klachtensysteem, dit systeem is gericht op het verbeteren van de zorg en komt de kwaliteit ten goede. Tevens is een</w:t>
      </w:r>
      <w:r w:rsidR="00437F3F">
        <w:rPr>
          <w:rFonts w:ascii="Arial" w:hAnsi="Arial" w:cs="Arial"/>
        </w:rPr>
        <w:t xml:space="preserve"> registratie van</w:t>
      </w:r>
      <w:r>
        <w:rPr>
          <w:rFonts w:ascii="Arial" w:hAnsi="Arial" w:cs="Arial"/>
        </w:rPr>
        <w:t xml:space="preserve"> vim</w:t>
      </w:r>
      <w:r w:rsidR="00542F8B">
        <w:rPr>
          <w:rStyle w:val="Voetnootmarkering"/>
          <w:rFonts w:ascii="Arial" w:hAnsi="Arial" w:cs="Arial"/>
        </w:rPr>
        <w:footnoteReference w:id="3"/>
      </w:r>
      <w:r>
        <w:rPr>
          <w:rFonts w:ascii="Arial" w:hAnsi="Arial" w:cs="Arial"/>
        </w:rPr>
        <w:t>-</w:t>
      </w:r>
      <w:r w:rsidR="0028739B">
        <w:rPr>
          <w:rFonts w:ascii="Arial" w:hAnsi="Arial" w:cs="Arial"/>
        </w:rPr>
        <w:t xml:space="preserve"> en pim</w:t>
      </w:r>
      <w:r w:rsidR="00542F8B">
        <w:rPr>
          <w:rStyle w:val="Voetnootmarkering"/>
          <w:rFonts w:ascii="Arial" w:hAnsi="Arial" w:cs="Arial"/>
        </w:rPr>
        <w:footnoteReference w:id="4"/>
      </w:r>
      <w:r w:rsidR="0028739B">
        <w:rPr>
          <w:rFonts w:ascii="Arial" w:hAnsi="Arial" w:cs="Arial"/>
        </w:rPr>
        <w:t xml:space="preserve"> meldinge</w:t>
      </w:r>
      <w:r w:rsidR="00437F3F">
        <w:rPr>
          <w:rFonts w:ascii="Arial" w:hAnsi="Arial" w:cs="Arial"/>
        </w:rPr>
        <w:t xml:space="preserve">n. </w:t>
      </w:r>
      <w:r>
        <w:rPr>
          <w:rFonts w:ascii="Arial" w:hAnsi="Arial" w:cs="Arial"/>
        </w:rPr>
        <w:t>Vimmen is gebaseerd op het vergroten van de kwaliteit en veiligheid van de zorgverlening binnen de praktijk aan de patiënt. Dit gebeurt door het systematisch signaleren, melden, analyseren, herstellen en opvolgen van (bijna) incidenten. De pim-meldingen zijn mogelijkheden om medewerkers te complimenteren en het leren van situaties die bijzonder goed gaan en het bijzonder goed handelen van een of meerdere medewerkers in onze praktijk.</w:t>
      </w:r>
    </w:p>
    <w:p w14:paraId="53C0BD9B" w14:textId="7E4867C3" w:rsidR="00502025" w:rsidRDefault="00502025" w:rsidP="002E1A3F">
      <w:pPr>
        <w:spacing w:after="0"/>
        <w:rPr>
          <w:rFonts w:ascii="Arial" w:hAnsi="Arial" w:cs="Arial"/>
        </w:rPr>
      </w:pPr>
      <w:r>
        <w:rPr>
          <w:rFonts w:ascii="Arial" w:hAnsi="Arial" w:cs="Arial"/>
        </w:rPr>
        <w:t xml:space="preserve">Dit alles, protocollen, richtlijnen, klachten, vim- en pim meldingen maken deel uit van het structureel verbeteren van het kwaliteitsbeleid in de huisartsenpraktijk. Verder toegelicht </w:t>
      </w:r>
      <w:r w:rsidR="00EC6D18">
        <w:rPr>
          <w:rFonts w:ascii="Arial" w:hAnsi="Arial" w:cs="Arial"/>
        </w:rPr>
        <w:t>i</w:t>
      </w:r>
      <w:r>
        <w:rPr>
          <w:rFonts w:ascii="Arial" w:hAnsi="Arial" w:cs="Arial"/>
        </w:rPr>
        <w:t xml:space="preserve">n de </w:t>
      </w:r>
      <w:r w:rsidR="0028739B">
        <w:rPr>
          <w:rFonts w:ascii="Arial" w:hAnsi="Arial" w:cs="Arial"/>
        </w:rPr>
        <w:t xml:space="preserve">navolgende </w:t>
      </w:r>
      <w:r w:rsidR="00542F8B">
        <w:rPr>
          <w:rFonts w:ascii="Arial" w:hAnsi="Arial" w:cs="Arial"/>
        </w:rPr>
        <w:t>sub paragrafen</w:t>
      </w:r>
      <w:r w:rsidR="0028739B">
        <w:rPr>
          <w:rFonts w:ascii="Arial" w:hAnsi="Arial" w:cs="Arial"/>
        </w:rPr>
        <w:t>.</w:t>
      </w:r>
    </w:p>
    <w:p w14:paraId="07C0006F" w14:textId="77777777" w:rsidR="00E03913" w:rsidRDefault="00E03913" w:rsidP="002E1A3F">
      <w:pPr>
        <w:spacing w:after="0"/>
        <w:rPr>
          <w:rFonts w:ascii="Arial" w:hAnsi="Arial" w:cs="Arial"/>
        </w:rPr>
      </w:pPr>
    </w:p>
    <w:p w14:paraId="6BDD52A7" w14:textId="25F9E817" w:rsidR="00E03913" w:rsidRPr="00E03913" w:rsidRDefault="00E03913" w:rsidP="00E03913">
      <w:pPr>
        <w:pStyle w:val="Kop3"/>
        <w:ind w:firstLine="708"/>
        <w:rPr>
          <w:rFonts w:ascii="Arial" w:hAnsi="Arial" w:cs="Arial"/>
          <w:color w:val="BF8F00" w:themeColor="accent4" w:themeShade="BF"/>
        </w:rPr>
      </w:pPr>
      <w:bookmarkStart w:id="10" w:name="_Toc74737097"/>
      <w:r w:rsidRPr="00E03913">
        <w:rPr>
          <w:rFonts w:ascii="Arial" w:hAnsi="Arial" w:cs="Arial"/>
          <w:color w:val="BF8F00" w:themeColor="accent4" w:themeShade="BF"/>
        </w:rPr>
        <w:t>2.1.1 Qualiview</w:t>
      </w:r>
      <w:bookmarkEnd w:id="10"/>
    </w:p>
    <w:p w14:paraId="27112AC7" w14:textId="5CDB96FC" w:rsidR="0028739B" w:rsidRDefault="00437F3F" w:rsidP="002E1A3F">
      <w:pPr>
        <w:spacing w:after="0"/>
        <w:rPr>
          <w:rFonts w:ascii="Arial" w:hAnsi="Arial" w:cs="Arial"/>
        </w:rPr>
      </w:pPr>
      <w:r>
        <w:rPr>
          <w:rFonts w:ascii="Arial" w:hAnsi="Arial" w:cs="Arial"/>
        </w:rPr>
        <w:t>Qualiview is een instrument d</w:t>
      </w:r>
      <w:r w:rsidR="00562027">
        <w:rPr>
          <w:rFonts w:ascii="Arial" w:hAnsi="Arial" w:cs="Arial"/>
        </w:rPr>
        <w:t xml:space="preserve">at </w:t>
      </w:r>
      <w:r w:rsidR="00E72FD3">
        <w:rPr>
          <w:rFonts w:ascii="Arial" w:hAnsi="Arial" w:cs="Arial"/>
        </w:rPr>
        <w:t>wordt ingezet</w:t>
      </w:r>
      <w:r w:rsidR="00562027">
        <w:rPr>
          <w:rFonts w:ascii="Arial" w:hAnsi="Arial" w:cs="Arial"/>
        </w:rPr>
        <w:t xml:space="preserve"> om eenvoudig klantervaringen te ontdekken. De patiënten kunnen aangemeld worden voor een online enquête over de zorgprestaties van de zorgverlener</w:t>
      </w:r>
      <w:r w:rsidR="00AA16CC">
        <w:rPr>
          <w:rFonts w:ascii="Arial" w:hAnsi="Arial" w:cs="Arial"/>
        </w:rPr>
        <w:t>, de huisarts, praktijkondersteuner of assistente</w:t>
      </w:r>
      <w:r w:rsidR="00562027">
        <w:rPr>
          <w:rFonts w:ascii="Arial" w:hAnsi="Arial" w:cs="Arial"/>
        </w:rPr>
        <w:t xml:space="preserve">. Hierdoor kan de zorgverlening worden geoptimaliseerd. In 2020 is de praktijk 107 keer beoordeeld. De algemene beoordeling is een 8,8. </w:t>
      </w:r>
      <w:r w:rsidR="00E72FD3">
        <w:rPr>
          <w:rFonts w:ascii="Arial" w:hAnsi="Arial" w:cs="Arial"/>
        </w:rPr>
        <w:t>Derhalve heeft de praktijk een “gouden” certificaat “Praktijk met Zorg” ontvangen.</w:t>
      </w:r>
    </w:p>
    <w:p w14:paraId="494AA562" w14:textId="77777777" w:rsidR="00AA16CC" w:rsidRDefault="00AA16CC" w:rsidP="002E1A3F">
      <w:pPr>
        <w:spacing w:after="0"/>
        <w:rPr>
          <w:rFonts w:ascii="Arial" w:hAnsi="Arial" w:cs="Arial"/>
        </w:rPr>
      </w:pPr>
    </w:p>
    <w:p w14:paraId="7B467A43" w14:textId="412B5888" w:rsidR="0028739B" w:rsidRPr="00914B38" w:rsidRDefault="00E03913" w:rsidP="00914B38">
      <w:pPr>
        <w:pStyle w:val="Kop3"/>
        <w:rPr>
          <w:rFonts w:ascii="Arial" w:hAnsi="Arial" w:cs="Arial"/>
        </w:rPr>
      </w:pPr>
      <w:r>
        <w:tab/>
      </w:r>
      <w:bookmarkStart w:id="11" w:name="_Toc74737098"/>
      <w:r w:rsidRPr="00914B38">
        <w:rPr>
          <w:rFonts w:ascii="Arial" w:hAnsi="Arial" w:cs="Arial"/>
          <w:color w:val="BF8F00" w:themeColor="accent4" w:themeShade="BF"/>
        </w:rPr>
        <w:t>2.1.2</w:t>
      </w:r>
      <w:r w:rsidR="0028739B" w:rsidRPr="00914B38">
        <w:rPr>
          <w:rFonts w:ascii="Arial" w:hAnsi="Arial" w:cs="Arial"/>
          <w:color w:val="BF8F00" w:themeColor="accent4" w:themeShade="BF"/>
        </w:rPr>
        <w:t xml:space="preserve"> Klachten</w:t>
      </w:r>
      <w:bookmarkEnd w:id="11"/>
    </w:p>
    <w:p w14:paraId="0850A8CC" w14:textId="70E20BE6" w:rsidR="0028739B" w:rsidRPr="0028739B" w:rsidRDefault="0028739B" w:rsidP="0028739B">
      <w:pPr>
        <w:rPr>
          <w:rFonts w:ascii="Arial" w:hAnsi="Arial" w:cs="Arial"/>
        </w:rPr>
      </w:pPr>
      <w:r w:rsidRPr="0028739B">
        <w:rPr>
          <w:rFonts w:ascii="Arial" w:hAnsi="Arial" w:cs="Arial"/>
        </w:rPr>
        <w:t>Het is zinvol om ogenschijnlijk kleiner uitingen van onvrede klachten of incidenten te melden omdat dit kan helpen st</w:t>
      </w:r>
      <w:r w:rsidR="00EC6D18">
        <w:rPr>
          <w:rFonts w:ascii="Arial" w:hAnsi="Arial" w:cs="Arial"/>
        </w:rPr>
        <w:t>ructurele fouten op te sporen.</w:t>
      </w:r>
      <w:r w:rsidRPr="0028739B">
        <w:rPr>
          <w:rFonts w:ascii="Arial" w:hAnsi="Arial" w:cs="Arial"/>
        </w:rPr>
        <w:t xml:space="preserve"> De patiënten kunnen op diverse wijzen hun klachten bij de praktijk indienen, </w:t>
      </w:r>
      <w:r w:rsidR="00437F3F">
        <w:rPr>
          <w:rFonts w:ascii="Arial" w:hAnsi="Arial" w:cs="Arial"/>
        </w:rPr>
        <w:t xml:space="preserve">zowel </w:t>
      </w:r>
      <w:r w:rsidRPr="0028739B">
        <w:rPr>
          <w:rFonts w:ascii="Arial" w:hAnsi="Arial" w:cs="Arial"/>
        </w:rPr>
        <w:t xml:space="preserve">mondeling en </w:t>
      </w:r>
      <w:r w:rsidR="00437F3F">
        <w:rPr>
          <w:rFonts w:ascii="Arial" w:hAnsi="Arial" w:cs="Arial"/>
        </w:rPr>
        <w:t xml:space="preserve">als </w:t>
      </w:r>
      <w:r w:rsidRPr="0028739B">
        <w:rPr>
          <w:rFonts w:ascii="Arial" w:hAnsi="Arial" w:cs="Arial"/>
        </w:rPr>
        <w:t xml:space="preserve">schriftelijk. Mondeling </w:t>
      </w:r>
      <w:r w:rsidR="00EC6D18">
        <w:rPr>
          <w:rFonts w:ascii="Arial" w:hAnsi="Arial" w:cs="Arial"/>
        </w:rPr>
        <w:t xml:space="preserve">kan dat telefonisch, aan de balie, </w:t>
      </w:r>
      <w:r w:rsidRPr="0028739B">
        <w:rPr>
          <w:rFonts w:ascii="Arial" w:hAnsi="Arial" w:cs="Arial"/>
        </w:rPr>
        <w:t>op</w:t>
      </w:r>
      <w:r>
        <w:rPr>
          <w:rFonts w:ascii="Arial" w:hAnsi="Arial" w:cs="Arial"/>
        </w:rPr>
        <w:t xml:space="preserve"> </w:t>
      </w:r>
      <w:r w:rsidRPr="0028739B">
        <w:rPr>
          <w:rFonts w:ascii="Arial" w:hAnsi="Arial" w:cs="Arial"/>
        </w:rPr>
        <w:t>het spreekuur</w:t>
      </w:r>
      <w:r w:rsidR="00EC6D18">
        <w:rPr>
          <w:rFonts w:ascii="Arial" w:hAnsi="Arial" w:cs="Arial"/>
        </w:rPr>
        <w:t xml:space="preserve"> of tijdens een visite</w:t>
      </w:r>
      <w:r w:rsidRPr="0028739B">
        <w:rPr>
          <w:rFonts w:ascii="Arial" w:hAnsi="Arial" w:cs="Arial"/>
        </w:rPr>
        <w:t xml:space="preserve">. </w:t>
      </w:r>
      <w:r w:rsidR="00EC6D18">
        <w:rPr>
          <w:rFonts w:ascii="Arial" w:hAnsi="Arial" w:cs="Arial"/>
        </w:rPr>
        <w:t xml:space="preserve">Voor het schriftelijk indienen van een klacht is het </w:t>
      </w:r>
      <w:r w:rsidRPr="0028739B">
        <w:rPr>
          <w:rFonts w:ascii="Arial" w:hAnsi="Arial" w:cs="Arial"/>
        </w:rPr>
        <w:t>k</w:t>
      </w:r>
      <w:r>
        <w:rPr>
          <w:rFonts w:ascii="Arial" w:hAnsi="Arial" w:cs="Arial"/>
        </w:rPr>
        <w:t>lachtenformulier verkrijgbaar a</w:t>
      </w:r>
      <w:r w:rsidRPr="0028739B">
        <w:rPr>
          <w:rFonts w:ascii="Arial" w:hAnsi="Arial" w:cs="Arial"/>
        </w:rPr>
        <w:t>a</w:t>
      </w:r>
      <w:r>
        <w:rPr>
          <w:rFonts w:ascii="Arial" w:hAnsi="Arial" w:cs="Arial"/>
        </w:rPr>
        <w:t>n</w:t>
      </w:r>
      <w:r w:rsidRPr="0028739B">
        <w:rPr>
          <w:rFonts w:ascii="Arial" w:hAnsi="Arial" w:cs="Arial"/>
        </w:rPr>
        <w:t xml:space="preserve"> de balie of online via de website. De schriftelijke klachten worden geregistreerd in het </w:t>
      </w:r>
      <w:r w:rsidR="00EC6D18">
        <w:rPr>
          <w:rFonts w:ascii="Arial" w:hAnsi="Arial" w:cs="Arial"/>
        </w:rPr>
        <w:t>klachten</w:t>
      </w:r>
      <w:r w:rsidRPr="0028739B">
        <w:rPr>
          <w:rFonts w:ascii="Arial" w:hAnsi="Arial" w:cs="Arial"/>
        </w:rPr>
        <w:t xml:space="preserve">registratiesysteem.  </w:t>
      </w:r>
      <w:r>
        <w:rPr>
          <w:rFonts w:ascii="Arial" w:hAnsi="Arial" w:cs="Arial"/>
        </w:rPr>
        <w:br/>
        <w:t xml:space="preserve">In 2020 zijn er 2 klachten geregistreerd, beide klachten waren uitingen van onvrede van patiënten ten opzichte van de behandelende huisarts. Er is contact opgenomen met de </w:t>
      </w:r>
      <w:r>
        <w:rPr>
          <w:rFonts w:ascii="Arial" w:hAnsi="Arial" w:cs="Arial"/>
        </w:rPr>
        <w:lastRenderedPageBreak/>
        <w:t xml:space="preserve">betreffende patiënten en/ of diens vertegenwoordigers en de klachten zijn </w:t>
      </w:r>
      <w:r w:rsidR="00EC6D18">
        <w:rPr>
          <w:rFonts w:ascii="Arial" w:hAnsi="Arial" w:cs="Arial"/>
        </w:rPr>
        <w:t xml:space="preserve">naar ieders tevredenheid </w:t>
      </w:r>
      <w:r>
        <w:rPr>
          <w:rFonts w:ascii="Arial" w:hAnsi="Arial" w:cs="Arial"/>
        </w:rPr>
        <w:t>opgelost.</w:t>
      </w:r>
    </w:p>
    <w:p w14:paraId="59E73740" w14:textId="37F6490B" w:rsidR="0028739B" w:rsidRPr="00914B38" w:rsidRDefault="0028739B" w:rsidP="00914B38">
      <w:pPr>
        <w:pStyle w:val="Kop3"/>
        <w:rPr>
          <w:rFonts w:ascii="Arial" w:hAnsi="Arial" w:cs="Arial"/>
        </w:rPr>
      </w:pPr>
      <w:r w:rsidRPr="0028739B">
        <w:tab/>
      </w:r>
      <w:bookmarkStart w:id="12" w:name="_Toc74737099"/>
      <w:r w:rsidRPr="00914B38">
        <w:rPr>
          <w:rFonts w:ascii="Arial" w:hAnsi="Arial" w:cs="Arial"/>
          <w:color w:val="BF8F00" w:themeColor="accent4" w:themeShade="BF"/>
        </w:rPr>
        <w:t>2.</w:t>
      </w:r>
      <w:r w:rsidR="00E03913" w:rsidRPr="00914B38">
        <w:rPr>
          <w:rFonts w:ascii="Arial" w:hAnsi="Arial" w:cs="Arial"/>
          <w:color w:val="BF8F00" w:themeColor="accent4" w:themeShade="BF"/>
        </w:rPr>
        <w:t>1.3</w:t>
      </w:r>
      <w:r w:rsidRPr="00914B38">
        <w:rPr>
          <w:rFonts w:ascii="Arial" w:hAnsi="Arial" w:cs="Arial"/>
          <w:color w:val="BF8F00" w:themeColor="accent4" w:themeShade="BF"/>
        </w:rPr>
        <w:t xml:space="preserve"> Vim</w:t>
      </w:r>
      <w:bookmarkEnd w:id="12"/>
    </w:p>
    <w:p w14:paraId="17E44C6C" w14:textId="0B336596" w:rsidR="00833630" w:rsidRDefault="00833630" w:rsidP="0028739B">
      <w:pPr>
        <w:spacing w:after="0"/>
        <w:rPr>
          <w:rFonts w:ascii="Arial" w:hAnsi="Arial" w:cs="Arial"/>
        </w:rPr>
      </w:pPr>
      <w:r>
        <w:rPr>
          <w:rFonts w:ascii="Arial" w:hAnsi="Arial" w:cs="Arial"/>
        </w:rPr>
        <w:t>Alle vim-meldingen worden geregistreerd in de “Analyse pim, vim en klacht 2020” alvorens ze in het teamoverleg worden besproken. Om een veilig klimaat te behouden met betrekking tot het melden van incidenten worden de meldingen anoniem besproken.</w:t>
      </w:r>
      <w:r>
        <w:rPr>
          <w:rFonts w:ascii="Arial" w:hAnsi="Arial" w:cs="Arial"/>
        </w:rPr>
        <w:br/>
        <w:t>In 2020 zijn er in totaal 10 meldingen ontvangen en in tabel 1 is te herleiden op welke gebieden de meldingen zijn gemaakt.</w:t>
      </w:r>
    </w:p>
    <w:p w14:paraId="33D0B4FF" w14:textId="77777777" w:rsidR="002641DA" w:rsidRDefault="002641DA" w:rsidP="0028739B">
      <w:pPr>
        <w:spacing w:after="0"/>
        <w:rPr>
          <w:rFonts w:ascii="Arial" w:hAnsi="Arial" w:cs="Arial"/>
        </w:rPr>
      </w:pPr>
    </w:p>
    <w:tbl>
      <w:tblPr>
        <w:tblStyle w:val="Rastertabel3-Accent4"/>
        <w:tblW w:w="0" w:type="auto"/>
        <w:tblInd w:w="5" w:type="dxa"/>
        <w:tblLook w:val="04A0" w:firstRow="1" w:lastRow="0" w:firstColumn="1" w:lastColumn="0" w:noHBand="0" w:noVBand="1"/>
      </w:tblPr>
      <w:tblGrid>
        <w:gridCol w:w="3395"/>
        <w:gridCol w:w="2643"/>
        <w:gridCol w:w="3019"/>
      </w:tblGrid>
      <w:tr w:rsidR="00833630" w14:paraId="32978C10" w14:textId="77777777" w:rsidTr="00E039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073626A8" w14:textId="114243F2" w:rsidR="00833630" w:rsidRDefault="00833630" w:rsidP="0028739B">
            <w:pPr>
              <w:rPr>
                <w:rFonts w:ascii="Arial" w:hAnsi="Arial" w:cs="Arial"/>
              </w:rPr>
            </w:pPr>
            <w:r>
              <w:rPr>
                <w:rFonts w:ascii="Arial" w:hAnsi="Arial" w:cs="Arial"/>
              </w:rPr>
              <w:t>Hoofdgroep</w:t>
            </w:r>
          </w:p>
        </w:tc>
        <w:tc>
          <w:tcPr>
            <w:tcW w:w="2644" w:type="dxa"/>
          </w:tcPr>
          <w:p w14:paraId="4375BCD2" w14:textId="36F5F987" w:rsidR="00833630" w:rsidRDefault="00833630" w:rsidP="0028739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Specificatie</w:t>
            </w:r>
          </w:p>
        </w:tc>
        <w:tc>
          <w:tcPr>
            <w:tcW w:w="3021" w:type="dxa"/>
          </w:tcPr>
          <w:p w14:paraId="16D98A33" w14:textId="620743FA" w:rsidR="00833630" w:rsidRDefault="00833630" w:rsidP="0028739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Aantal</w:t>
            </w:r>
          </w:p>
        </w:tc>
      </w:tr>
      <w:tr w:rsidR="00833630" w14:paraId="7625D02E" w14:textId="77777777" w:rsidTr="00E0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AE50ADD" w14:textId="1C89B26A" w:rsidR="00833630" w:rsidRDefault="002641DA" w:rsidP="0028739B">
            <w:pPr>
              <w:rPr>
                <w:rFonts w:ascii="Arial" w:hAnsi="Arial" w:cs="Arial"/>
              </w:rPr>
            </w:pPr>
            <w:r>
              <w:rPr>
                <w:rFonts w:ascii="Arial" w:hAnsi="Arial" w:cs="Arial"/>
              </w:rPr>
              <w:t>Proces</w:t>
            </w:r>
          </w:p>
        </w:tc>
        <w:tc>
          <w:tcPr>
            <w:tcW w:w="2644" w:type="dxa"/>
          </w:tcPr>
          <w:p w14:paraId="3FDEC44F" w14:textId="13336176" w:rsidR="00833630" w:rsidRDefault="002641DA" w:rsidP="002873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Registratie</w:t>
            </w:r>
          </w:p>
        </w:tc>
        <w:tc>
          <w:tcPr>
            <w:tcW w:w="3021" w:type="dxa"/>
          </w:tcPr>
          <w:p w14:paraId="601DE6A2" w14:textId="352EA27E" w:rsidR="00833630" w:rsidRDefault="002641DA" w:rsidP="002873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r>
      <w:tr w:rsidR="00833630" w14:paraId="061F9C0A" w14:textId="77777777" w:rsidTr="00E03913">
        <w:tc>
          <w:tcPr>
            <w:cnfStyle w:val="001000000000" w:firstRow="0" w:lastRow="0" w:firstColumn="1" w:lastColumn="0" w:oddVBand="0" w:evenVBand="0" w:oddHBand="0" w:evenHBand="0" w:firstRowFirstColumn="0" w:firstRowLastColumn="0" w:lastRowFirstColumn="0" w:lastRowLastColumn="0"/>
            <w:tcW w:w="3397" w:type="dxa"/>
          </w:tcPr>
          <w:p w14:paraId="23B0742B" w14:textId="77777777" w:rsidR="00833630" w:rsidRDefault="00833630" w:rsidP="0028739B">
            <w:pPr>
              <w:rPr>
                <w:rFonts w:ascii="Arial" w:hAnsi="Arial" w:cs="Arial"/>
              </w:rPr>
            </w:pPr>
          </w:p>
        </w:tc>
        <w:tc>
          <w:tcPr>
            <w:tcW w:w="2644" w:type="dxa"/>
          </w:tcPr>
          <w:p w14:paraId="4365480C" w14:textId="35490060" w:rsidR="00833630" w:rsidRDefault="002641DA" w:rsidP="00287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Overdracht</w:t>
            </w:r>
          </w:p>
        </w:tc>
        <w:tc>
          <w:tcPr>
            <w:tcW w:w="3021" w:type="dxa"/>
          </w:tcPr>
          <w:p w14:paraId="1F89D791" w14:textId="4CA040D6" w:rsidR="00833630" w:rsidRDefault="002641DA" w:rsidP="00287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r w:rsidR="002641DA" w14:paraId="60AFC830" w14:textId="77777777" w:rsidTr="00E03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E81C665" w14:textId="54BE902E" w:rsidR="002641DA" w:rsidRDefault="002641DA" w:rsidP="0028739B">
            <w:pPr>
              <w:rPr>
                <w:rFonts w:ascii="Arial" w:hAnsi="Arial" w:cs="Arial"/>
              </w:rPr>
            </w:pPr>
            <w:r>
              <w:rPr>
                <w:rFonts w:ascii="Arial" w:hAnsi="Arial" w:cs="Arial"/>
              </w:rPr>
              <w:t>Communicatie</w:t>
            </w:r>
          </w:p>
        </w:tc>
        <w:tc>
          <w:tcPr>
            <w:tcW w:w="2644" w:type="dxa"/>
          </w:tcPr>
          <w:p w14:paraId="43A4EE47" w14:textId="0831F741" w:rsidR="002641DA" w:rsidRDefault="002641DA" w:rsidP="002873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Samenwerking</w:t>
            </w:r>
          </w:p>
        </w:tc>
        <w:tc>
          <w:tcPr>
            <w:tcW w:w="3021" w:type="dxa"/>
          </w:tcPr>
          <w:p w14:paraId="2955EE9D" w14:textId="7FE728B7" w:rsidR="002641DA" w:rsidRDefault="002641DA" w:rsidP="0028739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r>
      <w:tr w:rsidR="002641DA" w14:paraId="7FA6C1A8" w14:textId="77777777" w:rsidTr="00410FE9">
        <w:trPr>
          <w:trHeight w:val="383"/>
        </w:trPr>
        <w:tc>
          <w:tcPr>
            <w:cnfStyle w:val="001000000000" w:firstRow="0" w:lastRow="0" w:firstColumn="1" w:lastColumn="0" w:oddVBand="0" w:evenVBand="0" w:oddHBand="0" w:evenHBand="0" w:firstRowFirstColumn="0" w:firstRowLastColumn="0" w:lastRowFirstColumn="0" w:lastRowLastColumn="0"/>
            <w:tcW w:w="3397" w:type="dxa"/>
          </w:tcPr>
          <w:p w14:paraId="092D1CC4" w14:textId="429622EA" w:rsidR="002641DA" w:rsidRDefault="002641DA" w:rsidP="0028739B">
            <w:pPr>
              <w:rPr>
                <w:rFonts w:ascii="Arial" w:hAnsi="Arial" w:cs="Arial"/>
              </w:rPr>
            </w:pPr>
            <w:r>
              <w:rPr>
                <w:rFonts w:ascii="Arial" w:hAnsi="Arial" w:cs="Arial"/>
              </w:rPr>
              <w:t>Medisch inhoudelijk handelen</w:t>
            </w:r>
          </w:p>
        </w:tc>
        <w:tc>
          <w:tcPr>
            <w:tcW w:w="2644" w:type="dxa"/>
          </w:tcPr>
          <w:p w14:paraId="22B537B6" w14:textId="2BC354CE" w:rsidR="002641DA" w:rsidRDefault="002641DA" w:rsidP="0028739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Onjuiste behandeling</w:t>
            </w:r>
          </w:p>
        </w:tc>
        <w:tc>
          <w:tcPr>
            <w:tcW w:w="3021" w:type="dxa"/>
          </w:tcPr>
          <w:p w14:paraId="1D2716EA" w14:textId="7F99369A" w:rsidR="002641DA" w:rsidRDefault="002641DA" w:rsidP="00E9033E">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r>
    </w:tbl>
    <w:p w14:paraId="78764C83" w14:textId="08323372" w:rsidR="00410FE9" w:rsidRDefault="00E9033E" w:rsidP="00E9033E">
      <w:pPr>
        <w:pStyle w:val="Bijschrift"/>
        <w:rPr>
          <w:rFonts w:ascii="Arial" w:hAnsi="Arial" w:cs="Arial"/>
        </w:rPr>
      </w:pPr>
      <w:r>
        <w:t xml:space="preserve">Tabel </w:t>
      </w:r>
      <w:r w:rsidR="00F43455">
        <w:rPr>
          <w:noProof/>
        </w:rPr>
        <w:fldChar w:fldCharType="begin"/>
      </w:r>
      <w:r w:rsidR="00F43455">
        <w:rPr>
          <w:noProof/>
        </w:rPr>
        <w:instrText xml:space="preserve"> SEQ Tabel \* ARABIC </w:instrText>
      </w:r>
      <w:r w:rsidR="00F43455">
        <w:rPr>
          <w:noProof/>
        </w:rPr>
        <w:fldChar w:fldCharType="separate"/>
      </w:r>
      <w:r w:rsidR="00DD5CF6">
        <w:rPr>
          <w:noProof/>
        </w:rPr>
        <w:t>1</w:t>
      </w:r>
      <w:r w:rsidR="00F43455">
        <w:rPr>
          <w:noProof/>
        </w:rPr>
        <w:fldChar w:fldCharType="end"/>
      </w:r>
      <w:r>
        <w:t xml:space="preserve"> vim-meldingen</w:t>
      </w:r>
    </w:p>
    <w:p w14:paraId="19D7C364" w14:textId="5708526A" w:rsidR="0028739B" w:rsidRDefault="002641DA" w:rsidP="0028739B">
      <w:pPr>
        <w:spacing w:after="0"/>
        <w:rPr>
          <w:rFonts w:ascii="Arial" w:hAnsi="Arial" w:cs="Arial"/>
        </w:rPr>
      </w:pPr>
      <w:r>
        <w:rPr>
          <w:rFonts w:ascii="Arial" w:hAnsi="Arial" w:cs="Arial"/>
        </w:rPr>
        <w:t>Alle meldingen zijn besproken en er zijn verbe</w:t>
      </w:r>
      <w:r w:rsidR="00EC6D18">
        <w:rPr>
          <w:rFonts w:ascii="Arial" w:hAnsi="Arial" w:cs="Arial"/>
        </w:rPr>
        <w:t>terpunten voor het gehele team ingevoerd om herhaling te voorkomen</w:t>
      </w:r>
      <w:r>
        <w:rPr>
          <w:rFonts w:ascii="Arial" w:hAnsi="Arial" w:cs="Arial"/>
        </w:rPr>
        <w:t xml:space="preserve">. </w:t>
      </w:r>
    </w:p>
    <w:p w14:paraId="11785461" w14:textId="77777777" w:rsidR="002641DA" w:rsidRPr="0028739B" w:rsidRDefault="002641DA" w:rsidP="0028739B">
      <w:pPr>
        <w:spacing w:after="0"/>
        <w:rPr>
          <w:rFonts w:ascii="Arial" w:hAnsi="Arial" w:cs="Arial"/>
        </w:rPr>
      </w:pPr>
    </w:p>
    <w:p w14:paraId="056FA4C7" w14:textId="4F05B4A4" w:rsidR="0028739B" w:rsidRPr="00914B38" w:rsidRDefault="0028739B" w:rsidP="00914B38">
      <w:pPr>
        <w:pStyle w:val="Kop3"/>
        <w:rPr>
          <w:rFonts w:ascii="Arial" w:hAnsi="Arial" w:cs="Arial"/>
        </w:rPr>
      </w:pPr>
      <w:r w:rsidRPr="0028739B">
        <w:tab/>
      </w:r>
      <w:bookmarkStart w:id="13" w:name="_Toc74737100"/>
      <w:r w:rsidRPr="00914B38">
        <w:rPr>
          <w:rFonts w:ascii="Arial" w:hAnsi="Arial" w:cs="Arial"/>
          <w:color w:val="BF8F00" w:themeColor="accent4" w:themeShade="BF"/>
        </w:rPr>
        <w:t>2.</w:t>
      </w:r>
      <w:r w:rsidR="00E03913" w:rsidRPr="00914B38">
        <w:rPr>
          <w:rFonts w:ascii="Arial" w:hAnsi="Arial" w:cs="Arial"/>
          <w:color w:val="BF8F00" w:themeColor="accent4" w:themeShade="BF"/>
        </w:rPr>
        <w:t>1.4</w:t>
      </w:r>
      <w:r w:rsidRPr="00914B38">
        <w:rPr>
          <w:rFonts w:ascii="Arial" w:hAnsi="Arial" w:cs="Arial"/>
          <w:color w:val="BF8F00" w:themeColor="accent4" w:themeShade="BF"/>
        </w:rPr>
        <w:t xml:space="preserve"> </w:t>
      </w:r>
      <w:r w:rsidR="002641DA" w:rsidRPr="00914B38">
        <w:rPr>
          <w:rFonts w:ascii="Arial" w:hAnsi="Arial" w:cs="Arial"/>
          <w:color w:val="BF8F00" w:themeColor="accent4" w:themeShade="BF"/>
        </w:rPr>
        <w:t>P</w:t>
      </w:r>
      <w:r w:rsidRPr="00914B38">
        <w:rPr>
          <w:rFonts w:ascii="Arial" w:hAnsi="Arial" w:cs="Arial"/>
          <w:color w:val="BF8F00" w:themeColor="accent4" w:themeShade="BF"/>
        </w:rPr>
        <w:t>im</w:t>
      </w:r>
      <w:bookmarkEnd w:id="13"/>
    </w:p>
    <w:p w14:paraId="6F9D294E" w14:textId="4B320C86" w:rsidR="0028739B" w:rsidRPr="00A11D80" w:rsidRDefault="00EC6D18" w:rsidP="002E1A3F">
      <w:pPr>
        <w:spacing w:after="0"/>
        <w:rPr>
          <w:rFonts w:ascii="Arial" w:hAnsi="Arial" w:cs="Arial"/>
        </w:rPr>
      </w:pPr>
      <w:r>
        <w:rPr>
          <w:rFonts w:ascii="Arial" w:hAnsi="Arial" w:cs="Arial"/>
        </w:rPr>
        <w:t>Er zijn drie</w:t>
      </w:r>
      <w:r w:rsidR="00C4313B">
        <w:rPr>
          <w:rFonts w:ascii="Arial" w:hAnsi="Arial" w:cs="Arial"/>
        </w:rPr>
        <w:t xml:space="preserve"> pim-meldingen ontvangen in 2020. Een melding betrof een adequate reactie</w:t>
      </w:r>
      <w:r>
        <w:rPr>
          <w:rFonts w:ascii="Arial" w:hAnsi="Arial" w:cs="Arial"/>
        </w:rPr>
        <w:t xml:space="preserve"> van de aanwezige medewerkers</w:t>
      </w:r>
      <w:r w:rsidR="00C4313B">
        <w:rPr>
          <w:rFonts w:ascii="Arial" w:hAnsi="Arial" w:cs="Arial"/>
        </w:rPr>
        <w:t xml:space="preserve"> bij een brandoefening</w:t>
      </w:r>
      <w:r>
        <w:rPr>
          <w:rFonts w:ascii="Arial" w:hAnsi="Arial" w:cs="Arial"/>
        </w:rPr>
        <w:t xml:space="preserve"> in de Slotjesveste, de andere twee waren voor</w:t>
      </w:r>
      <w:r w:rsidR="00C4313B">
        <w:rPr>
          <w:rFonts w:ascii="Arial" w:hAnsi="Arial" w:cs="Arial"/>
        </w:rPr>
        <w:t xml:space="preserve"> </w:t>
      </w:r>
      <w:r>
        <w:rPr>
          <w:rFonts w:ascii="Arial" w:hAnsi="Arial" w:cs="Arial"/>
        </w:rPr>
        <w:t xml:space="preserve">twee </w:t>
      </w:r>
      <w:r w:rsidR="00C4313B">
        <w:rPr>
          <w:rFonts w:ascii="Arial" w:hAnsi="Arial" w:cs="Arial"/>
        </w:rPr>
        <w:t>assistenten.</w:t>
      </w:r>
    </w:p>
    <w:p w14:paraId="3D2DB7F0" w14:textId="4087E14C" w:rsidR="002E1A3F" w:rsidRDefault="002E1A3F" w:rsidP="00A11D80">
      <w:pPr>
        <w:spacing w:after="0"/>
        <w:rPr>
          <w:rFonts w:ascii="Arial" w:hAnsi="Arial" w:cs="Arial"/>
        </w:rPr>
      </w:pPr>
    </w:p>
    <w:p w14:paraId="6645F975" w14:textId="1C4BFFCE" w:rsidR="008A1810" w:rsidRDefault="008A1810" w:rsidP="00E16C05">
      <w:pPr>
        <w:pStyle w:val="Kop2"/>
        <w:rPr>
          <w:rFonts w:ascii="Arial" w:hAnsi="Arial" w:cs="Arial"/>
          <w:color w:val="BF8F00" w:themeColor="accent4" w:themeShade="BF"/>
        </w:rPr>
      </w:pPr>
      <w:bookmarkStart w:id="14" w:name="_Toc74737101"/>
      <w:r w:rsidRPr="00E16C05">
        <w:rPr>
          <w:rFonts w:ascii="Arial" w:hAnsi="Arial" w:cs="Arial"/>
          <w:color w:val="BF8F00" w:themeColor="accent4" w:themeShade="BF"/>
        </w:rPr>
        <w:t>2.2 Preventie</w:t>
      </w:r>
      <w:bookmarkEnd w:id="14"/>
    </w:p>
    <w:p w14:paraId="44CA3366" w14:textId="10214F59" w:rsidR="00E16C05" w:rsidRPr="00FA0F66" w:rsidRDefault="00E16C05" w:rsidP="00E16C05">
      <w:pPr>
        <w:rPr>
          <w:rFonts w:ascii="Arial" w:hAnsi="Arial" w:cs="Arial"/>
        </w:rPr>
      </w:pPr>
      <w:r w:rsidRPr="00FA0F66">
        <w:rPr>
          <w:rFonts w:ascii="Arial" w:hAnsi="Arial" w:cs="Arial"/>
        </w:rPr>
        <w:t xml:space="preserve">Preventie is een vast onderdeel van de huisartsenzorg. Het gaat hierbij om het bevorderen van de gezondheid (leefstijl) en voorkomen van ziekten en complicaties van aandoeningen bij patiënten. In de loop der jaren is dit een steeds grotere taak van de huisarts geworden. </w:t>
      </w:r>
      <w:r w:rsidR="00FA0F66" w:rsidRPr="00FA0F66">
        <w:rPr>
          <w:rFonts w:ascii="Arial" w:hAnsi="Arial" w:cs="Arial"/>
        </w:rPr>
        <w:t>Belangrijk is hierbij het signaleren en bespreekbaar maken van de gezondheid en leefstijl van de patiënten. Dit komt verder aan bod in paragraaf 2.4. tevens zijn er</w:t>
      </w:r>
      <w:r w:rsidRPr="00FA0F66">
        <w:rPr>
          <w:rFonts w:ascii="Arial" w:hAnsi="Arial" w:cs="Arial"/>
        </w:rPr>
        <w:t xml:space="preserve"> landelijke preventieprogramma’s waaraan de huisartsenpraktijk deelneemt, zoals de griepvaccina</w:t>
      </w:r>
      <w:r w:rsidR="00FA0F66" w:rsidRPr="00FA0F66">
        <w:rPr>
          <w:rFonts w:ascii="Arial" w:hAnsi="Arial" w:cs="Arial"/>
        </w:rPr>
        <w:t>tie en pneumokokken vaccinatie, verder toegelicht in paragraaf 2.2.1 en 2.2.</w:t>
      </w:r>
      <w:r w:rsidR="000754A7">
        <w:rPr>
          <w:rFonts w:ascii="Arial" w:hAnsi="Arial" w:cs="Arial"/>
        </w:rPr>
        <w:t>2</w:t>
      </w:r>
      <w:r w:rsidR="00FA0F66" w:rsidRPr="00FA0F66">
        <w:rPr>
          <w:rFonts w:ascii="Arial" w:hAnsi="Arial" w:cs="Arial"/>
        </w:rPr>
        <w:t xml:space="preserve">. </w:t>
      </w:r>
      <w:r w:rsidR="000754A7">
        <w:rPr>
          <w:rFonts w:ascii="Arial" w:hAnsi="Arial" w:cs="Arial"/>
        </w:rPr>
        <w:t>Aansluitend is preventie voor baarmoederhalskanker opgenomen in paragraaf 2.2.3</w:t>
      </w:r>
    </w:p>
    <w:p w14:paraId="67AABE1B" w14:textId="34FB5385" w:rsidR="008A1810" w:rsidRDefault="008A1810" w:rsidP="00E16C05">
      <w:pPr>
        <w:pStyle w:val="Kop3"/>
        <w:rPr>
          <w:rFonts w:ascii="Arial" w:hAnsi="Arial" w:cs="Arial"/>
          <w:color w:val="BF8F00" w:themeColor="accent4" w:themeShade="BF"/>
        </w:rPr>
      </w:pPr>
      <w:r w:rsidRPr="00E16C05">
        <w:rPr>
          <w:rFonts w:ascii="Arial" w:hAnsi="Arial" w:cs="Arial"/>
          <w:color w:val="BF8F00" w:themeColor="accent4" w:themeShade="BF"/>
        </w:rPr>
        <w:tab/>
      </w:r>
      <w:bookmarkStart w:id="15" w:name="_Toc74737102"/>
      <w:r w:rsidRPr="00E16C05">
        <w:rPr>
          <w:rFonts w:ascii="Arial" w:hAnsi="Arial" w:cs="Arial"/>
          <w:color w:val="BF8F00" w:themeColor="accent4" w:themeShade="BF"/>
        </w:rPr>
        <w:t>2.2.1 Griepvaccinatie</w:t>
      </w:r>
      <w:bookmarkEnd w:id="15"/>
    </w:p>
    <w:p w14:paraId="3CD61A98" w14:textId="6E21B52B" w:rsidR="0028739B" w:rsidRDefault="00FA0F66" w:rsidP="00FA0F66">
      <w:pPr>
        <w:rPr>
          <w:noProof/>
          <w:lang w:eastAsia="nl-NL"/>
        </w:rPr>
      </w:pPr>
      <w:r w:rsidRPr="00C9630D">
        <w:rPr>
          <w:rFonts w:ascii="Arial" w:hAnsi="Arial" w:cs="Arial"/>
        </w:rPr>
        <w:t xml:space="preserve">Jaarlijks vaccineren de huisartsen en medewerkers van de huisartsenpraktijk de groep mensen die in aanmerking komen voor een griepvaccinatie. De populatie is door de overheid bepaald en betreft de patiënten van 60 jaar en ouder en </w:t>
      </w:r>
      <w:r w:rsidR="00C9630D" w:rsidRPr="00C9630D">
        <w:rPr>
          <w:rFonts w:ascii="Arial" w:hAnsi="Arial" w:cs="Arial"/>
        </w:rPr>
        <w:t xml:space="preserve">patiënten met </w:t>
      </w:r>
      <w:r w:rsidR="00C9630D">
        <w:rPr>
          <w:rFonts w:ascii="Arial" w:hAnsi="Arial" w:cs="Arial"/>
        </w:rPr>
        <w:t>een extra risico op complicaties van de griep. In 2020 zijn er in totaal 1104 patiënten opgeroepen om een gr</w:t>
      </w:r>
      <w:r w:rsidR="00FB63EC">
        <w:rPr>
          <w:rFonts w:ascii="Arial" w:hAnsi="Arial" w:cs="Arial"/>
        </w:rPr>
        <w:t>i</w:t>
      </w:r>
      <w:r w:rsidR="00C9630D">
        <w:rPr>
          <w:rFonts w:ascii="Arial" w:hAnsi="Arial" w:cs="Arial"/>
        </w:rPr>
        <w:t>epspuit te halen en zijn er 906 patiënten daa</w:t>
      </w:r>
      <w:r w:rsidR="00E9033E">
        <w:rPr>
          <w:rFonts w:ascii="Arial" w:hAnsi="Arial" w:cs="Arial"/>
        </w:rPr>
        <w:t>dwerkelijk geweest. Dit betekent</w:t>
      </w:r>
      <w:r w:rsidR="00C9630D">
        <w:rPr>
          <w:rFonts w:ascii="Arial" w:hAnsi="Arial" w:cs="Arial"/>
        </w:rPr>
        <w:t xml:space="preserve"> een opkomst van 82%. </w:t>
      </w:r>
      <w:r w:rsidR="00947F9E">
        <w:rPr>
          <w:rFonts w:ascii="Arial" w:hAnsi="Arial" w:cs="Arial"/>
        </w:rPr>
        <w:t>De landelijke vaccinatiegraad in 2019 was 53%. Mogelijk is de hoge opkomst van de griepvaccinatie te herleiden aan de heersende pandemie. In afbeelding 1 is het percentage te zien van de landelijke vaccinatiegraad.</w:t>
      </w:r>
      <w:r w:rsidR="0028739B" w:rsidRPr="0028739B">
        <w:rPr>
          <w:noProof/>
          <w:lang w:eastAsia="nl-NL"/>
        </w:rPr>
        <w:t xml:space="preserve"> </w:t>
      </w:r>
    </w:p>
    <w:p w14:paraId="4701A5E0" w14:textId="7CC71899" w:rsidR="00FA0F66" w:rsidRDefault="0028739B" w:rsidP="00FA0F66">
      <w:pPr>
        <w:rPr>
          <w:rFonts w:ascii="Arial" w:hAnsi="Arial" w:cs="Arial"/>
        </w:rPr>
      </w:pPr>
      <w:r>
        <w:rPr>
          <w:noProof/>
          <w:lang w:eastAsia="nl-NL"/>
        </w:rPr>
        <w:lastRenderedPageBreak/>
        <w:drawing>
          <wp:inline distT="0" distB="0" distL="0" distR="0" wp14:anchorId="02ABF129" wp14:editId="321DD08A">
            <wp:extent cx="5760720" cy="2614295"/>
            <wp:effectExtent l="0" t="0" r="0" b="0"/>
            <wp:docPr id="4" name="Afbeelding 4" descr="Vaccinatieg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ccinatiegra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14295"/>
                    </a:xfrm>
                    <a:prstGeom prst="rect">
                      <a:avLst/>
                    </a:prstGeom>
                    <a:noFill/>
                    <a:ln>
                      <a:noFill/>
                    </a:ln>
                  </pic:spPr>
                </pic:pic>
              </a:graphicData>
            </a:graphic>
          </wp:inline>
        </w:drawing>
      </w:r>
    </w:p>
    <w:p w14:paraId="3B4705E3" w14:textId="602944B9" w:rsidR="00947F9E" w:rsidRPr="00C9630D" w:rsidRDefault="00947F9E" w:rsidP="00947F9E">
      <w:pPr>
        <w:pStyle w:val="Bijschrift"/>
        <w:rPr>
          <w:rFonts w:ascii="Arial" w:hAnsi="Arial" w:cs="Arial"/>
        </w:rPr>
      </w:pPr>
      <w:r>
        <w:t xml:space="preserve">Figuur </w:t>
      </w:r>
      <w:r w:rsidR="00F31B46">
        <w:rPr>
          <w:noProof/>
        </w:rPr>
        <w:fldChar w:fldCharType="begin"/>
      </w:r>
      <w:r w:rsidR="00F31B46">
        <w:rPr>
          <w:noProof/>
        </w:rPr>
        <w:instrText xml:space="preserve"> SEQ Figuur \* ARABIC </w:instrText>
      </w:r>
      <w:r w:rsidR="00F31B46">
        <w:rPr>
          <w:noProof/>
        </w:rPr>
        <w:fldChar w:fldCharType="separate"/>
      </w:r>
      <w:r w:rsidR="00DD5CF6">
        <w:rPr>
          <w:noProof/>
        </w:rPr>
        <w:t>1</w:t>
      </w:r>
      <w:r w:rsidR="00F31B46">
        <w:rPr>
          <w:noProof/>
        </w:rPr>
        <w:fldChar w:fldCharType="end"/>
      </w:r>
      <w:r>
        <w:t>: landelijke griepvaccinatiegraad</w:t>
      </w:r>
    </w:p>
    <w:p w14:paraId="2A6081F9" w14:textId="77777777" w:rsidR="0028739B" w:rsidRPr="00914B38" w:rsidRDefault="00947F9E" w:rsidP="00914B38">
      <w:pPr>
        <w:pStyle w:val="Kop3"/>
        <w:ind w:firstLine="708"/>
        <w:rPr>
          <w:rFonts w:ascii="Arial" w:hAnsi="Arial" w:cs="Arial"/>
          <w:color w:val="BF8F00" w:themeColor="accent4" w:themeShade="BF"/>
        </w:rPr>
      </w:pPr>
      <w:bookmarkStart w:id="16" w:name="_Toc74737103"/>
      <w:r w:rsidRPr="00914B38">
        <w:rPr>
          <w:rFonts w:ascii="Arial" w:hAnsi="Arial" w:cs="Arial"/>
          <w:color w:val="BF8F00" w:themeColor="accent4" w:themeShade="BF"/>
        </w:rPr>
        <w:t>2.2.2 Pneumokokkenvaccinatie</w:t>
      </w:r>
      <w:bookmarkEnd w:id="16"/>
    </w:p>
    <w:p w14:paraId="5367081F" w14:textId="77777777" w:rsidR="00947F9E" w:rsidRDefault="0028739B" w:rsidP="0028739B">
      <w:pPr>
        <w:rPr>
          <w:rFonts w:ascii="Arial" w:hAnsi="Arial" w:cs="Arial"/>
        </w:rPr>
      </w:pPr>
      <w:r w:rsidRPr="00947F9E">
        <w:rPr>
          <w:rFonts w:ascii="Arial" w:hAnsi="Arial" w:cs="Arial"/>
        </w:rPr>
        <w:t xml:space="preserve">In 2020 is er voor het eerst een landelijk vaccinatie programma gestart met het pneumokokken-vaccin. De patiënten die hiervoor in aanmerking komen zijn geselecteerd op basis van </w:t>
      </w:r>
      <w:r>
        <w:rPr>
          <w:rFonts w:ascii="Arial" w:hAnsi="Arial" w:cs="Arial"/>
        </w:rPr>
        <w:t>leeftijd, de geboren tussen 1941 t/m 1947, zij</w:t>
      </w:r>
      <w:r w:rsidRPr="00947F9E">
        <w:rPr>
          <w:rFonts w:ascii="Arial" w:hAnsi="Arial" w:cs="Arial"/>
        </w:rPr>
        <w:t xml:space="preserve"> </w:t>
      </w:r>
      <w:r>
        <w:rPr>
          <w:rFonts w:ascii="Arial" w:hAnsi="Arial" w:cs="Arial"/>
        </w:rPr>
        <w:t>h</w:t>
      </w:r>
      <w:r w:rsidRPr="00947F9E">
        <w:rPr>
          <w:rFonts w:ascii="Arial" w:hAnsi="Arial" w:cs="Arial"/>
        </w:rPr>
        <w:t>ebben hiervoor een uitnodiging ontvangen. In totaal betrof het 232 patiënten en hebben er 199 het vaccin ontvangen. Hierbij is de vaccinatiegraad bijna 86%.</w:t>
      </w:r>
    </w:p>
    <w:p w14:paraId="170348E6" w14:textId="4B73E6E7" w:rsidR="000754A7" w:rsidRPr="00947F9E" w:rsidRDefault="000754A7" w:rsidP="000754A7">
      <w:pPr>
        <w:ind w:firstLine="708"/>
        <w:rPr>
          <w:rFonts w:ascii="Arial" w:hAnsi="Arial" w:cs="Arial"/>
        </w:rPr>
      </w:pPr>
      <w:bookmarkStart w:id="17" w:name="_Toc74737104"/>
      <w:r w:rsidRPr="00914B38">
        <w:rPr>
          <w:rStyle w:val="Kop3Char"/>
          <w:rFonts w:ascii="Arial" w:hAnsi="Arial" w:cs="Arial"/>
          <w:color w:val="BF8F00" w:themeColor="accent4" w:themeShade="BF"/>
        </w:rPr>
        <w:t>2.2.3 Bevolkingsonderzoek baarmoederhalskanker</w:t>
      </w:r>
      <w:bookmarkEnd w:id="17"/>
      <w:r>
        <w:rPr>
          <w:rFonts w:ascii="Arial" w:hAnsi="Arial" w:cs="Arial"/>
        </w:rPr>
        <w:br/>
        <w:t>Alle vrouwen in de leeftijd van 30 tot 60 jaar krijgen elke 5 jaar een uitnodiging voor het bevolkingsonde</w:t>
      </w:r>
      <w:r w:rsidR="00FB63EC">
        <w:rPr>
          <w:rFonts w:ascii="Arial" w:hAnsi="Arial" w:cs="Arial"/>
        </w:rPr>
        <w:t xml:space="preserve">rzoek baarmoederhalskanker. De GGD </w:t>
      </w:r>
      <w:r>
        <w:rPr>
          <w:rFonts w:ascii="Arial" w:hAnsi="Arial" w:cs="Arial"/>
        </w:rPr>
        <w:t xml:space="preserve">roept deze vrouwen op en </w:t>
      </w:r>
      <w:r w:rsidR="00FB63EC">
        <w:rPr>
          <w:rFonts w:ascii="Arial" w:hAnsi="Arial" w:cs="Arial"/>
        </w:rPr>
        <w:t>in de huisartsenpraktijk worden de u</w:t>
      </w:r>
      <w:r>
        <w:rPr>
          <w:rFonts w:ascii="Arial" w:hAnsi="Arial" w:cs="Arial"/>
        </w:rPr>
        <w:t>itstrijkjes af</w:t>
      </w:r>
      <w:r w:rsidR="00FB63EC">
        <w:rPr>
          <w:rFonts w:ascii="Arial" w:hAnsi="Arial" w:cs="Arial"/>
        </w:rPr>
        <w:t>genomen</w:t>
      </w:r>
      <w:r>
        <w:rPr>
          <w:rFonts w:ascii="Arial" w:hAnsi="Arial" w:cs="Arial"/>
        </w:rPr>
        <w:t xml:space="preserve">, doorgaans doet de </w:t>
      </w:r>
      <w:r w:rsidR="009929AC">
        <w:rPr>
          <w:rFonts w:ascii="Arial" w:hAnsi="Arial" w:cs="Arial"/>
        </w:rPr>
        <w:t>assistente dit.</w:t>
      </w:r>
      <w:r w:rsidR="00FB63EC">
        <w:rPr>
          <w:rFonts w:ascii="Arial" w:hAnsi="Arial" w:cs="Arial"/>
        </w:rPr>
        <w:t xml:space="preserve"> Er is ook een mogelijkheid dat de vrouwen een zelftest thuis afnemen.</w:t>
      </w:r>
      <w:r w:rsidR="009929AC">
        <w:rPr>
          <w:rFonts w:ascii="Arial" w:hAnsi="Arial" w:cs="Arial"/>
        </w:rPr>
        <w:t xml:space="preserve"> In 2020 hebben 72</w:t>
      </w:r>
      <w:r>
        <w:rPr>
          <w:rFonts w:ascii="Arial" w:hAnsi="Arial" w:cs="Arial"/>
        </w:rPr>
        <w:t xml:space="preserve"> vrouwen gehoor gegeven aan de oproep.</w:t>
      </w:r>
      <w:r w:rsidR="009929AC">
        <w:rPr>
          <w:rFonts w:ascii="Arial" w:hAnsi="Arial" w:cs="Arial"/>
        </w:rPr>
        <w:t xml:space="preserve"> In 2019 was het aantal 86.</w:t>
      </w:r>
    </w:p>
    <w:p w14:paraId="52983CE8" w14:textId="7EC70D33" w:rsidR="002E1A3F" w:rsidRPr="00914B38" w:rsidRDefault="008A1810" w:rsidP="00914B38">
      <w:pPr>
        <w:pStyle w:val="Kop2"/>
        <w:rPr>
          <w:rFonts w:ascii="Arial" w:hAnsi="Arial" w:cs="Arial"/>
          <w:color w:val="BF8F00" w:themeColor="accent4" w:themeShade="BF"/>
        </w:rPr>
      </w:pPr>
      <w:bookmarkStart w:id="18" w:name="_Toc74737105"/>
      <w:r w:rsidRPr="00914B38">
        <w:rPr>
          <w:rFonts w:ascii="Arial" w:hAnsi="Arial" w:cs="Arial"/>
          <w:color w:val="BF8F00" w:themeColor="accent4" w:themeShade="BF"/>
        </w:rPr>
        <w:t>2.3</w:t>
      </w:r>
      <w:r w:rsidR="002E1A3F" w:rsidRPr="00914B38">
        <w:rPr>
          <w:rFonts w:ascii="Arial" w:hAnsi="Arial" w:cs="Arial"/>
          <w:color w:val="BF8F00" w:themeColor="accent4" w:themeShade="BF"/>
        </w:rPr>
        <w:t xml:space="preserve"> Overleggen</w:t>
      </w:r>
      <w:bookmarkEnd w:id="18"/>
    </w:p>
    <w:p w14:paraId="2AEF799B" w14:textId="57A6146C" w:rsidR="00437F3F" w:rsidRDefault="002E1A3F" w:rsidP="00B67E06">
      <w:pPr>
        <w:spacing w:after="0"/>
        <w:rPr>
          <w:rFonts w:ascii="Arial" w:hAnsi="Arial" w:cs="Arial"/>
          <w:i/>
        </w:rPr>
      </w:pPr>
      <w:r w:rsidRPr="00C06AB8">
        <w:rPr>
          <w:rFonts w:ascii="Arial" w:hAnsi="Arial" w:cs="Arial"/>
          <w:b/>
        </w:rPr>
        <w:t>Artsenoverleg</w:t>
      </w:r>
    </w:p>
    <w:p w14:paraId="75601677" w14:textId="747639AF" w:rsidR="00886668" w:rsidRDefault="00437F3F" w:rsidP="00B67E06">
      <w:pPr>
        <w:spacing w:after="0"/>
        <w:rPr>
          <w:rFonts w:ascii="Arial" w:hAnsi="Arial" w:cs="Arial"/>
        </w:rPr>
      </w:pPr>
      <w:r>
        <w:rPr>
          <w:rFonts w:ascii="Arial" w:hAnsi="Arial" w:cs="Arial"/>
        </w:rPr>
        <w:t xml:space="preserve">In 2020 is er met regelmaat een ad-hoc overleg geweest tussen de huisartsen, soms was de manager aanwezig, soms tussen beide huisartsen. </w:t>
      </w:r>
      <w:r w:rsidR="002E1A3F">
        <w:rPr>
          <w:rFonts w:ascii="Arial" w:hAnsi="Arial" w:cs="Arial"/>
        </w:rPr>
        <w:t xml:space="preserve">Eind 2020 is er een vast schema om elke drie weken een artsenoverleg met de manager gepland. </w:t>
      </w:r>
      <w:r>
        <w:rPr>
          <w:rFonts w:ascii="Arial" w:hAnsi="Arial" w:cs="Arial"/>
        </w:rPr>
        <w:t xml:space="preserve">Dit heeft als doel om meer structuur te krijgen voor de overleggen. </w:t>
      </w:r>
      <w:r w:rsidR="002E1A3F">
        <w:rPr>
          <w:rFonts w:ascii="Arial" w:hAnsi="Arial" w:cs="Arial"/>
        </w:rPr>
        <w:t>De manager heeft als taak te notuleren volgens de PDCA</w:t>
      </w:r>
      <w:r>
        <w:rPr>
          <w:rStyle w:val="Voetnootmarkering"/>
          <w:rFonts w:ascii="Arial" w:hAnsi="Arial" w:cs="Arial"/>
        </w:rPr>
        <w:footnoteReference w:id="5"/>
      </w:r>
      <w:r w:rsidR="002E1A3F">
        <w:rPr>
          <w:rFonts w:ascii="Arial" w:hAnsi="Arial" w:cs="Arial"/>
        </w:rPr>
        <w:t>-cyclus.</w:t>
      </w:r>
      <w:r w:rsidR="00C06AB8">
        <w:rPr>
          <w:rFonts w:ascii="Arial" w:hAnsi="Arial" w:cs="Arial"/>
        </w:rPr>
        <w:br/>
      </w:r>
      <w:r w:rsidR="00E03913">
        <w:rPr>
          <w:rFonts w:ascii="Arial" w:hAnsi="Arial" w:cs="Arial"/>
          <w:b/>
        </w:rPr>
        <w:t>Team</w:t>
      </w:r>
      <w:r w:rsidR="00C06AB8" w:rsidRPr="00B67E06">
        <w:rPr>
          <w:rFonts w:ascii="Arial" w:hAnsi="Arial" w:cs="Arial"/>
          <w:b/>
        </w:rPr>
        <w:t>overleg</w:t>
      </w:r>
      <w:r w:rsidR="00C06AB8">
        <w:rPr>
          <w:rFonts w:ascii="Arial" w:hAnsi="Arial" w:cs="Arial"/>
        </w:rPr>
        <w:br/>
        <w:t>E</w:t>
      </w:r>
      <w:r w:rsidR="00E03913">
        <w:rPr>
          <w:rFonts w:ascii="Arial" w:hAnsi="Arial" w:cs="Arial"/>
        </w:rPr>
        <w:t>lke 4 tot 6 weken wordt er een team</w:t>
      </w:r>
      <w:r w:rsidR="00C06AB8">
        <w:rPr>
          <w:rFonts w:ascii="Arial" w:hAnsi="Arial" w:cs="Arial"/>
        </w:rPr>
        <w:t>overleg gepland. De intentie is dat alle artsen, praktijkondersteuners-somatiek, doktersassistenten en manager aansluit</w:t>
      </w:r>
      <w:r w:rsidR="00886668">
        <w:rPr>
          <w:rFonts w:ascii="Arial" w:hAnsi="Arial" w:cs="Arial"/>
        </w:rPr>
        <w:t>en</w:t>
      </w:r>
      <w:r w:rsidR="00C06AB8">
        <w:rPr>
          <w:rFonts w:ascii="Arial" w:hAnsi="Arial" w:cs="Arial"/>
        </w:rPr>
        <w:t xml:space="preserve"> bij het overleg. Dit wordt roulerend op een maandag cq donderdag ingepland in de agenda’</w:t>
      </w:r>
      <w:r w:rsidR="00B67E06">
        <w:rPr>
          <w:rFonts w:ascii="Arial" w:hAnsi="Arial" w:cs="Arial"/>
        </w:rPr>
        <w:t xml:space="preserve">s, zodat de medewerkers evenredig hiervoor dienen terug te komen. </w:t>
      </w:r>
      <w:r w:rsidR="00C06AB8">
        <w:rPr>
          <w:rFonts w:ascii="Arial" w:hAnsi="Arial" w:cs="Arial"/>
        </w:rPr>
        <w:t>Er worden standaard een aantal protocollen besproken, beleidsdoelen en dagelijkse ga</w:t>
      </w:r>
      <w:r w:rsidR="00B67E06">
        <w:rPr>
          <w:rFonts w:ascii="Arial" w:hAnsi="Arial" w:cs="Arial"/>
        </w:rPr>
        <w:t>ng van zaken. Tijdens het overleg wordt genotuleerd door een assistente.</w:t>
      </w:r>
      <w:r w:rsidR="00D63C1D">
        <w:rPr>
          <w:rFonts w:ascii="Arial" w:hAnsi="Arial" w:cs="Arial"/>
        </w:rPr>
        <w:t xml:space="preserve"> In 2020 heeft het overleg 7 maal plaatsgevonden.</w:t>
      </w:r>
      <w:r w:rsidR="00B67E06">
        <w:rPr>
          <w:rFonts w:ascii="Arial" w:hAnsi="Arial" w:cs="Arial"/>
        </w:rPr>
        <w:br/>
      </w:r>
      <w:r w:rsidR="00886668">
        <w:rPr>
          <w:rFonts w:ascii="Arial" w:hAnsi="Arial" w:cs="Arial"/>
          <w:b/>
        </w:rPr>
        <w:t>Dagelijks patiënten-</w:t>
      </w:r>
      <w:r w:rsidR="00B67E06" w:rsidRPr="00B67E06">
        <w:rPr>
          <w:rFonts w:ascii="Arial" w:hAnsi="Arial" w:cs="Arial"/>
          <w:b/>
        </w:rPr>
        <w:t>overleg</w:t>
      </w:r>
    </w:p>
    <w:p w14:paraId="71CA7651" w14:textId="7492A383" w:rsidR="00B67E06" w:rsidRDefault="00886668" w:rsidP="00B67E06">
      <w:pPr>
        <w:spacing w:after="0"/>
        <w:rPr>
          <w:rFonts w:ascii="Arial" w:hAnsi="Arial" w:cs="Arial"/>
        </w:rPr>
      </w:pPr>
      <w:r>
        <w:rPr>
          <w:rFonts w:ascii="Arial" w:hAnsi="Arial" w:cs="Arial"/>
        </w:rPr>
        <w:t>Elke</w:t>
      </w:r>
      <w:r w:rsidR="00B67E06">
        <w:rPr>
          <w:rFonts w:ascii="Arial" w:hAnsi="Arial" w:cs="Arial"/>
        </w:rPr>
        <w:t xml:space="preserve"> ochtend vindt er overleg plaats tussen de huisarts en assistente, hier worden patiënt-gerelateerde zaken besproken zodat de assistente bijvoorbeeld de vragen van patiënten kan beantwoorden. De huisarts en pra</w:t>
      </w:r>
      <w:r w:rsidR="00FB63EC">
        <w:rPr>
          <w:rFonts w:ascii="Arial" w:hAnsi="Arial" w:cs="Arial"/>
        </w:rPr>
        <w:t xml:space="preserve">ktijkondersteuner overleggen indien nodig. </w:t>
      </w:r>
      <w:r w:rsidR="00B67E06">
        <w:rPr>
          <w:rFonts w:ascii="Arial" w:hAnsi="Arial" w:cs="Arial"/>
        </w:rPr>
        <w:t xml:space="preserve">Uiteraard is </w:t>
      </w:r>
      <w:r w:rsidR="00B67E06">
        <w:rPr>
          <w:rFonts w:ascii="Arial" w:hAnsi="Arial" w:cs="Arial"/>
        </w:rPr>
        <w:lastRenderedPageBreak/>
        <w:t xml:space="preserve">altijd tijd voor spoedoverleg tussen de bedrijven door. </w:t>
      </w:r>
      <w:r w:rsidR="00B67E06">
        <w:rPr>
          <w:rFonts w:ascii="Arial" w:hAnsi="Arial" w:cs="Arial"/>
        </w:rPr>
        <w:br/>
      </w:r>
      <w:r w:rsidR="00B67E06" w:rsidRPr="00E03913">
        <w:rPr>
          <w:rFonts w:ascii="Arial" w:hAnsi="Arial" w:cs="Arial"/>
          <w:b/>
        </w:rPr>
        <w:t>Praktijkoverstijgend overleg</w:t>
      </w:r>
    </w:p>
    <w:p w14:paraId="3F798A6D" w14:textId="7853C417" w:rsidR="0087692E" w:rsidRDefault="00CF2155" w:rsidP="00B67E06">
      <w:pPr>
        <w:spacing w:after="0"/>
        <w:rPr>
          <w:rFonts w:ascii="Arial" w:hAnsi="Arial" w:cs="Arial"/>
        </w:rPr>
      </w:pPr>
      <w:r>
        <w:rPr>
          <w:rFonts w:ascii="Arial" w:hAnsi="Arial" w:cs="Arial"/>
        </w:rPr>
        <w:t xml:space="preserve">In tabel 2 is te herleiden welke overlegvormen er zijn binnen de huisartsenpraktijk, wie hierbij aanwezig is en op welke termijn deze gepland worden. </w:t>
      </w:r>
      <w:r w:rsidR="00886668">
        <w:rPr>
          <w:rFonts w:ascii="Arial" w:hAnsi="Arial" w:cs="Arial"/>
        </w:rPr>
        <w:t xml:space="preserve">Vanwege de coronacrisis is er slechts een enkele keer een praktijkoverstijgend overleg georganiseerd. </w:t>
      </w:r>
      <w:r>
        <w:rPr>
          <w:rFonts w:ascii="Arial" w:hAnsi="Arial" w:cs="Arial"/>
        </w:rPr>
        <w:t xml:space="preserve">In 2021 zullen de overlegvormen </w:t>
      </w:r>
      <w:r w:rsidR="00886668">
        <w:rPr>
          <w:rFonts w:ascii="Arial" w:hAnsi="Arial" w:cs="Arial"/>
        </w:rPr>
        <w:t>zoals in tabel 2 aangegeven</w:t>
      </w:r>
      <w:r>
        <w:rPr>
          <w:rFonts w:ascii="Arial" w:hAnsi="Arial" w:cs="Arial"/>
        </w:rPr>
        <w:t xml:space="preserve"> blijven bestaan in de hoop dat deze kunnen doorgaan ondanks de coronacrisis.</w:t>
      </w:r>
    </w:p>
    <w:p w14:paraId="3531E0E9" w14:textId="77777777" w:rsidR="0087692E" w:rsidRDefault="0087692E" w:rsidP="00B67E06">
      <w:pPr>
        <w:spacing w:after="0"/>
        <w:rPr>
          <w:rFonts w:ascii="Arial" w:hAnsi="Arial" w:cs="Arial"/>
        </w:rPr>
      </w:pPr>
    </w:p>
    <w:tbl>
      <w:tblPr>
        <w:tblStyle w:val="Lijsttabel3-Accent4"/>
        <w:tblW w:w="0" w:type="auto"/>
        <w:tblLook w:val="04A0" w:firstRow="1" w:lastRow="0" w:firstColumn="1" w:lastColumn="0" w:noHBand="0" w:noVBand="1"/>
      </w:tblPr>
      <w:tblGrid>
        <w:gridCol w:w="1696"/>
        <w:gridCol w:w="4314"/>
        <w:gridCol w:w="3006"/>
      </w:tblGrid>
      <w:tr w:rsidR="0087692E" w:rsidRPr="00F244FF" w14:paraId="23A26FCE" w14:textId="77777777" w:rsidTr="008769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6" w:type="dxa"/>
          </w:tcPr>
          <w:p w14:paraId="2E43E838" w14:textId="77777777" w:rsidR="0087692E" w:rsidRPr="00E72FD3" w:rsidRDefault="0087692E" w:rsidP="00914B38">
            <w:pPr>
              <w:rPr>
                <w:rFonts w:ascii="Arial" w:hAnsi="Arial" w:cs="Arial"/>
                <w:color w:val="auto"/>
              </w:rPr>
            </w:pPr>
            <w:r w:rsidRPr="00E72FD3">
              <w:rPr>
                <w:rFonts w:ascii="Arial" w:hAnsi="Arial" w:cs="Arial"/>
                <w:color w:val="auto"/>
              </w:rPr>
              <w:t>Wat</w:t>
            </w:r>
          </w:p>
        </w:tc>
        <w:tc>
          <w:tcPr>
            <w:tcW w:w="4314" w:type="dxa"/>
          </w:tcPr>
          <w:p w14:paraId="7E308428" w14:textId="77777777" w:rsidR="0087692E" w:rsidRPr="00E72FD3" w:rsidRDefault="0087692E" w:rsidP="00914B3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72FD3">
              <w:rPr>
                <w:rFonts w:ascii="Arial" w:hAnsi="Arial" w:cs="Arial"/>
                <w:color w:val="auto"/>
              </w:rPr>
              <w:t>Discipline</w:t>
            </w:r>
          </w:p>
        </w:tc>
        <w:tc>
          <w:tcPr>
            <w:tcW w:w="3006" w:type="dxa"/>
          </w:tcPr>
          <w:p w14:paraId="264AEE3D" w14:textId="77777777" w:rsidR="0087692E" w:rsidRPr="00E72FD3" w:rsidRDefault="0087692E" w:rsidP="00914B38">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E72FD3">
              <w:rPr>
                <w:rFonts w:ascii="Arial" w:hAnsi="Arial" w:cs="Arial"/>
                <w:color w:val="auto"/>
              </w:rPr>
              <w:t>Frequentie</w:t>
            </w:r>
          </w:p>
        </w:tc>
      </w:tr>
      <w:tr w:rsidR="0087692E" w:rsidRPr="00F244FF" w14:paraId="2171E609" w14:textId="77777777" w:rsidTr="0087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9A7FCEA" w14:textId="455ACB41" w:rsidR="0087692E" w:rsidRPr="00E72FD3" w:rsidRDefault="0087692E" w:rsidP="00914B38">
            <w:pPr>
              <w:rPr>
                <w:rFonts w:ascii="Arial" w:hAnsi="Arial" w:cs="Arial"/>
              </w:rPr>
            </w:pPr>
            <w:r w:rsidRPr="00E72FD3">
              <w:rPr>
                <w:rFonts w:ascii="Arial" w:hAnsi="Arial" w:cs="Arial"/>
              </w:rPr>
              <w:t>FTO</w:t>
            </w:r>
            <w:r w:rsidRPr="00E72FD3">
              <w:rPr>
                <w:rStyle w:val="Voetnootmarkering"/>
                <w:rFonts w:ascii="Arial" w:hAnsi="Arial" w:cs="Arial"/>
              </w:rPr>
              <w:footnoteReference w:id="6"/>
            </w:r>
            <w:r w:rsidR="00FB63EC">
              <w:rPr>
                <w:rFonts w:ascii="Arial" w:hAnsi="Arial" w:cs="Arial"/>
              </w:rPr>
              <w:t>/DTO</w:t>
            </w:r>
            <w:r w:rsidR="00FB63EC">
              <w:rPr>
                <w:rStyle w:val="Voetnootmarkering"/>
                <w:rFonts w:ascii="Arial" w:hAnsi="Arial" w:cs="Arial"/>
              </w:rPr>
              <w:footnoteReference w:id="7"/>
            </w:r>
          </w:p>
        </w:tc>
        <w:tc>
          <w:tcPr>
            <w:tcW w:w="4314" w:type="dxa"/>
          </w:tcPr>
          <w:p w14:paraId="2C9E7700" w14:textId="77777777" w:rsidR="0087692E" w:rsidRPr="00E72FD3" w:rsidRDefault="0087692E" w:rsidP="00914B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72FD3">
              <w:rPr>
                <w:rFonts w:ascii="Arial" w:hAnsi="Arial" w:cs="Arial"/>
              </w:rPr>
              <w:t>Huisartsen en apotheek</w:t>
            </w:r>
          </w:p>
        </w:tc>
        <w:tc>
          <w:tcPr>
            <w:tcW w:w="3006" w:type="dxa"/>
          </w:tcPr>
          <w:p w14:paraId="5647F43F" w14:textId="77777777" w:rsidR="0087692E" w:rsidRPr="00E72FD3" w:rsidRDefault="0087692E" w:rsidP="00914B3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72FD3">
              <w:rPr>
                <w:rFonts w:ascii="Arial" w:hAnsi="Arial" w:cs="Arial"/>
              </w:rPr>
              <w:t>4 maal per jaar</w:t>
            </w:r>
          </w:p>
        </w:tc>
      </w:tr>
      <w:tr w:rsidR="0087692E" w:rsidRPr="00F244FF" w14:paraId="68C373BE" w14:textId="77777777" w:rsidTr="0087692E">
        <w:tc>
          <w:tcPr>
            <w:cnfStyle w:val="001000000000" w:firstRow="0" w:lastRow="0" w:firstColumn="1" w:lastColumn="0" w:oddVBand="0" w:evenVBand="0" w:oddHBand="0" w:evenHBand="0" w:firstRowFirstColumn="0" w:firstRowLastColumn="0" w:lastRowFirstColumn="0" w:lastRowLastColumn="0"/>
            <w:tcW w:w="1696" w:type="dxa"/>
          </w:tcPr>
          <w:p w14:paraId="2992B63F" w14:textId="77777777" w:rsidR="0087692E" w:rsidRPr="00E72FD3" w:rsidRDefault="0087692E" w:rsidP="00914B38">
            <w:pPr>
              <w:rPr>
                <w:rFonts w:ascii="Arial" w:hAnsi="Arial" w:cs="Arial"/>
              </w:rPr>
            </w:pPr>
            <w:r w:rsidRPr="00E72FD3">
              <w:rPr>
                <w:rFonts w:ascii="Arial" w:hAnsi="Arial" w:cs="Arial"/>
              </w:rPr>
              <w:t>MDO</w:t>
            </w:r>
            <w:r w:rsidRPr="00E72FD3">
              <w:rPr>
                <w:rStyle w:val="Voetnootmarkering"/>
                <w:rFonts w:ascii="Arial" w:hAnsi="Arial" w:cs="Arial"/>
              </w:rPr>
              <w:footnoteReference w:id="8"/>
            </w:r>
          </w:p>
        </w:tc>
        <w:tc>
          <w:tcPr>
            <w:tcW w:w="4314" w:type="dxa"/>
          </w:tcPr>
          <w:p w14:paraId="7C665398" w14:textId="77777777" w:rsidR="0087692E" w:rsidRPr="00E72FD3" w:rsidRDefault="0087692E" w:rsidP="00914B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2FD3">
              <w:rPr>
                <w:rFonts w:ascii="Arial" w:hAnsi="Arial" w:cs="Arial"/>
              </w:rPr>
              <w:t>Huisarts, praktijkondersteuner-s en specialist ouderengeneeskunde</w:t>
            </w:r>
          </w:p>
        </w:tc>
        <w:tc>
          <w:tcPr>
            <w:tcW w:w="3006" w:type="dxa"/>
          </w:tcPr>
          <w:p w14:paraId="7CA1DDB5" w14:textId="77777777" w:rsidR="0087692E" w:rsidRPr="00E72FD3" w:rsidRDefault="0087692E" w:rsidP="00914B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72FD3">
              <w:rPr>
                <w:rFonts w:ascii="Arial" w:hAnsi="Arial" w:cs="Arial"/>
              </w:rPr>
              <w:t>4 tot 6 maal per jaar</w:t>
            </w:r>
          </w:p>
        </w:tc>
      </w:tr>
      <w:tr w:rsidR="00FB63EC" w:rsidRPr="00F244FF" w14:paraId="4A0B6E6A" w14:textId="77777777" w:rsidTr="0087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8020988" w14:textId="41637276" w:rsidR="00FB63EC" w:rsidRPr="00E72FD3" w:rsidRDefault="00FB63EC" w:rsidP="00914B38">
            <w:pPr>
              <w:rPr>
                <w:rFonts w:ascii="Arial" w:hAnsi="Arial" w:cs="Arial"/>
              </w:rPr>
            </w:pPr>
            <w:r>
              <w:rPr>
                <w:rFonts w:ascii="Arial" w:hAnsi="Arial" w:cs="Arial"/>
              </w:rPr>
              <w:t>MDO-GGZ</w:t>
            </w:r>
          </w:p>
        </w:tc>
        <w:tc>
          <w:tcPr>
            <w:tcW w:w="4314" w:type="dxa"/>
          </w:tcPr>
          <w:p w14:paraId="11347113" w14:textId="4AF63AB9" w:rsidR="00FB63EC" w:rsidRPr="00E72FD3" w:rsidRDefault="00FB63EC" w:rsidP="00914B3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Huisarts, poh-ggz,</w:t>
            </w:r>
          </w:p>
        </w:tc>
        <w:tc>
          <w:tcPr>
            <w:tcW w:w="3006" w:type="dxa"/>
          </w:tcPr>
          <w:p w14:paraId="23E2ACC9" w14:textId="6337A472" w:rsidR="00FB63EC" w:rsidRPr="00E72FD3" w:rsidRDefault="00FB63EC" w:rsidP="00914B3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 tot 6 maal per jaar</w:t>
            </w:r>
          </w:p>
        </w:tc>
      </w:tr>
      <w:tr w:rsidR="0087692E" w:rsidRPr="00F244FF" w14:paraId="15FD0722" w14:textId="77777777" w:rsidTr="00E72FD3">
        <w:trPr>
          <w:trHeight w:val="70"/>
        </w:trPr>
        <w:tc>
          <w:tcPr>
            <w:cnfStyle w:val="001000000000" w:firstRow="0" w:lastRow="0" w:firstColumn="1" w:lastColumn="0" w:oddVBand="0" w:evenVBand="0" w:oddHBand="0" w:evenHBand="0" w:firstRowFirstColumn="0" w:firstRowLastColumn="0" w:lastRowFirstColumn="0" w:lastRowLastColumn="0"/>
            <w:tcW w:w="1696" w:type="dxa"/>
          </w:tcPr>
          <w:p w14:paraId="2D3C3E21" w14:textId="70DFD633" w:rsidR="0087692E" w:rsidRPr="00E72FD3" w:rsidRDefault="0087692E" w:rsidP="00914B38">
            <w:pPr>
              <w:rPr>
                <w:rFonts w:ascii="Arial" w:hAnsi="Arial" w:cs="Arial"/>
              </w:rPr>
            </w:pPr>
            <w:r w:rsidRPr="00E72FD3">
              <w:rPr>
                <w:rFonts w:ascii="Arial" w:hAnsi="Arial" w:cs="Arial"/>
              </w:rPr>
              <w:t>Hagro</w:t>
            </w:r>
            <w:r w:rsidR="009B5DDB">
              <w:rPr>
                <w:rStyle w:val="Voetnootmarkering"/>
                <w:rFonts w:ascii="Arial" w:hAnsi="Arial" w:cs="Arial"/>
              </w:rPr>
              <w:footnoteReference w:id="9"/>
            </w:r>
          </w:p>
        </w:tc>
        <w:tc>
          <w:tcPr>
            <w:tcW w:w="4314" w:type="dxa"/>
          </w:tcPr>
          <w:p w14:paraId="7B28465C" w14:textId="65F4FB20" w:rsidR="0087692E" w:rsidRPr="00E72FD3" w:rsidRDefault="00F74D03" w:rsidP="00914B3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Huisartsen Hagro Noord</w:t>
            </w:r>
          </w:p>
        </w:tc>
        <w:tc>
          <w:tcPr>
            <w:tcW w:w="3006" w:type="dxa"/>
          </w:tcPr>
          <w:p w14:paraId="53203779" w14:textId="77777777" w:rsidR="0087692E" w:rsidRPr="00E72FD3" w:rsidRDefault="0087692E" w:rsidP="00E9033E">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sidRPr="00E72FD3">
              <w:rPr>
                <w:rFonts w:ascii="Arial" w:hAnsi="Arial" w:cs="Arial"/>
              </w:rPr>
              <w:t>8 maal per jaar</w:t>
            </w:r>
          </w:p>
        </w:tc>
      </w:tr>
      <w:tr w:rsidR="00BA4892" w:rsidRPr="00F244FF" w14:paraId="0833233C" w14:textId="77777777" w:rsidTr="00E72FD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696" w:type="dxa"/>
          </w:tcPr>
          <w:p w14:paraId="66F245F3" w14:textId="2CDB5D7C" w:rsidR="00BA4892" w:rsidRPr="00E72FD3" w:rsidRDefault="00BA4892" w:rsidP="00914B38">
            <w:pPr>
              <w:rPr>
                <w:rFonts w:ascii="Arial" w:hAnsi="Arial" w:cs="Arial"/>
              </w:rPr>
            </w:pPr>
            <w:r>
              <w:rPr>
                <w:rFonts w:ascii="Arial" w:hAnsi="Arial" w:cs="Arial"/>
              </w:rPr>
              <w:t>OHV</w:t>
            </w:r>
          </w:p>
        </w:tc>
        <w:tc>
          <w:tcPr>
            <w:tcW w:w="4314" w:type="dxa"/>
          </w:tcPr>
          <w:p w14:paraId="77727BA0" w14:textId="38591D96" w:rsidR="00BA4892" w:rsidRDefault="00BA4892" w:rsidP="00914B3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Alle huisartsen uit Oosterhout</w:t>
            </w:r>
          </w:p>
        </w:tc>
        <w:tc>
          <w:tcPr>
            <w:tcW w:w="3006" w:type="dxa"/>
          </w:tcPr>
          <w:p w14:paraId="7DFDAF18" w14:textId="4DD0DFBA" w:rsidR="00BA4892" w:rsidRPr="00E72FD3" w:rsidRDefault="00BA4892" w:rsidP="00E9033E">
            <w:pPr>
              <w:keepNex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 maal per jaar</w:t>
            </w:r>
          </w:p>
        </w:tc>
      </w:tr>
    </w:tbl>
    <w:p w14:paraId="6959DD4B" w14:textId="7BCC1F70" w:rsidR="002045E3" w:rsidRDefault="00E9033E" w:rsidP="00E9033E">
      <w:pPr>
        <w:pStyle w:val="Bijschrift"/>
        <w:rPr>
          <w:rFonts w:ascii="Arial" w:hAnsi="Arial" w:cs="Arial"/>
          <w:color w:val="BF8F00" w:themeColor="accent4" w:themeShade="BF"/>
        </w:rPr>
      </w:pPr>
      <w:r>
        <w:t xml:space="preserve">Tabel </w:t>
      </w:r>
      <w:r w:rsidR="00F43455">
        <w:rPr>
          <w:noProof/>
        </w:rPr>
        <w:fldChar w:fldCharType="begin"/>
      </w:r>
      <w:r w:rsidR="00F43455">
        <w:rPr>
          <w:noProof/>
        </w:rPr>
        <w:instrText xml:space="preserve"> SEQ Tabel \* ARABIC </w:instrText>
      </w:r>
      <w:r w:rsidR="00F43455">
        <w:rPr>
          <w:noProof/>
        </w:rPr>
        <w:fldChar w:fldCharType="separate"/>
      </w:r>
      <w:r w:rsidR="00DD5CF6">
        <w:rPr>
          <w:noProof/>
        </w:rPr>
        <w:t>2</w:t>
      </w:r>
      <w:r w:rsidR="00F43455">
        <w:rPr>
          <w:noProof/>
        </w:rPr>
        <w:fldChar w:fldCharType="end"/>
      </w:r>
      <w:r>
        <w:t xml:space="preserve"> Overlegvormen</w:t>
      </w:r>
      <w:r w:rsidR="00B67E06" w:rsidRPr="00410FE9">
        <w:rPr>
          <w:rFonts w:ascii="Arial" w:hAnsi="Arial" w:cs="Arial"/>
        </w:rPr>
        <w:br/>
      </w:r>
    </w:p>
    <w:p w14:paraId="6AEBC68F" w14:textId="68FBC109" w:rsidR="0055470D" w:rsidRPr="0055470D" w:rsidRDefault="0055470D" w:rsidP="002266A3">
      <w:pPr>
        <w:pStyle w:val="Kop1"/>
        <w:numPr>
          <w:ilvl w:val="0"/>
          <w:numId w:val="3"/>
        </w:numPr>
        <w:rPr>
          <w:rFonts w:ascii="Arial" w:hAnsi="Arial" w:cs="Arial"/>
          <w:color w:val="BF8F00" w:themeColor="accent4" w:themeShade="BF"/>
        </w:rPr>
      </w:pPr>
      <w:bookmarkStart w:id="19" w:name="_Toc74737106"/>
      <w:r w:rsidRPr="0055470D">
        <w:rPr>
          <w:rFonts w:ascii="Arial" w:hAnsi="Arial" w:cs="Arial"/>
          <w:color w:val="BF8F00" w:themeColor="accent4" w:themeShade="BF"/>
        </w:rPr>
        <w:t>Zorgverlening</w:t>
      </w:r>
      <w:bookmarkEnd w:id="19"/>
    </w:p>
    <w:p w14:paraId="7CC555A3" w14:textId="4B07F7E7" w:rsidR="00B67E06" w:rsidRPr="00914B38" w:rsidRDefault="0055470D" w:rsidP="00914B38">
      <w:pPr>
        <w:pStyle w:val="Kop2"/>
        <w:rPr>
          <w:rFonts w:ascii="Arial" w:hAnsi="Arial" w:cs="Arial"/>
          <w:color w:val="BF8F00" w:themeColor="accent4" w:themeShade="BF"/>
        </w:rPr>
      </w:pPr>
      <w:bookmarkStart w:id="20" w:name="_Toc74737107"/>
      <w:r w:rsidRPr="00914B38">
        <w:rPr>
          <w:rFonts w:ascii="Arial" w:hAnsi="Arial" w:cs="Arial"/>
          <w:color w:val="BF8F00" w:themeColor="accent4" w:themeShade="BF"/>
        </w:rPr>
        <w:t xml:space="preserve">3.1 </w:t>
      </w:r>
      <w:r w:rsidR="00B67E06" w:rsidRPr="00914B38">
        <w:rPr>
          <w:rFonts w:ascii="Arial" w:hAnsi="Arial" w:cs="Arial"/>
          <w:color w:val="BF8F00" w:themeColor="accent4" w:themeShade="BF"/>
        </w:rPr>
        <w:t xml:space="preserve"> Patiëntenpopulatie</w:t>
      </w:r>
      <w:bookmarkEnd w:id="20"/>
      <w:r w:rsidR="008A1810" w:rsidRPr="00914B38">
        <w:rPr>
          <w:rFonts w:ascii="Arial" w:hAnsi="Arial" w:cs="Arial"/>
          <w:color w:val="BF8F00" w:themeColor="accent4" w:themeShade="BF"/>
        </w:rPr>
        <w:t xml:space="preserve"> </w:t>
      </w:r>
    </w:p>
    <w:p w14:paraId="3076C6A1" w14:textId="2A7CFAFC" w:rsidR="002045E3" w:rsidRPr="003D4362" w:rsidRDefault="00EB31DF" w:rsidP="002045E3">
      <w:pPr>
        <w:rPr>
          <w:rFonts w:ascii="Arial" w:hAnsi="Arial" w:cs="Arial"/>
        </w:rPr>
      </w:pPr>
      <w:r w:rsidRPr="53CBB418">
        <w:rPr>
          <w:rFonts w:ascii="Arial" w:hAnsi="Arial" w:cs="Arial"/>
        </w:rPr>
        <w:t xml:space="preserve">Op </w:t>
      </w:r>
      <w:r w:rsidR="00C16BD8" w:rsidRPr="53CBB418">
        <w:rPr>
          <w:rFonts w:ascii="Arial" w:hAnsi="Arial" w:cs="Arial"/>
        </w:rPr>
        <w:t>1 januari 2020 stonden er 3478 patiënten ingeschreven in de praktijk, op 31 december hetzelfde jaar</w:t>
      </w:r>
      <w:r w:rsidRPr="53CBB418">
        <w:rPr>
          <w:rFonts w:ascii="Arial" w:hAnsi="Arial" w:cs="Arial"/>
        </w:rPr>
        <w:t xml:space="preserve"> </w:t>
      </w:r>
      <w:r w:rsidR="00C16BD8" w:rsidRPr="53CBB418">
        <w:rPr>
          <w:rFonts w:ascii="Arial" w:hAnsi="Arial" w:cs="Arial"/>
        </w:rPr>
        <w:t>omvatte de patiëntenpopulatie 3511 patiënten. D</w:t>
      </w:r>
      <w:r w:rsidRPr="53CBB418">
        <w:rPr>
          <w:rFonts w:ascii="Arial" w:hAnsi="Arial" w:cs="Arial"/>
        </w:rPr>
        <w:t>it betekent een toename van 33 patiënten. De populatie zal altijd enigszins fluct</w:t>
      </w:r>
      <w:r w:rsidR="00C16BD8" w:rsidRPr="53CBB418">
        <w:rPr>
          <w:rFonts w:ascii="Arial" w:hAnsi="Arial" w:cs="Arial"/>
        </w:rPr>
        <w:t>ueren en</w:t>
      </w:r>
      <w:r w:rsidRPr="53CBB418">
        <w:rPr>
          <w:rFonts w:ascii="Arial" w:hAnsi="Arial" w:cs="Arial"/>
        </w:rPr>
        <w:t xml:space="preserve"> het streven </w:t>
      </w:r>
      <w:r w:rsidR="00C16BD8" w:rsidRPr="53CBB418">
        <w:rPr>
          <w:rFonts w:ascii="Arial" w:hAnsi="Arial" w:cs="Arial"/>
        </w:rPr>
        <w:t>hierbij is</w:t>
      </w:r>
      <w:r w:rsidRPr="53CBB418">
        <w:rPr>
          <w:rFonts w:ascii="Arial" w:hAnsi="Arial" w:cs="Arial"/>
        </w:rPr>
        <w:t xml:space="preserve"> om een stabiele patiëntenpopulatie te behouden van circa 3500 patiënten. </w:t>
      </w:r>
    </w:p>
    <w:p w14:paraId="578378AD" w14:textId="00D38953" w:rsidR="00EB31DF" w:rsidRDefault="00EB31DF" w:rsidP="00EB31DF">
      <w:pPr>
        <w:rPr>
          <w:rFonts w:ascii="Arial" w:hAnsi="Arial" w:cs="Arial"/>
        </w:rPr>
      </w:pPr>
      <w:r w:rsidRPr="002207F3">
        <w:rPr>
          <w:rFonts w:ascii="Arial" w:hAnsi="Arial" w:cs="Arial"/>
          <w:b/>
        </w:rPr>
        <w:t>Achterstandswijken</w:t>
      </w:r>
      <w:r>
        <w:rPr>
          <w:rFonts w:ascii="Arial" w:hAnsi="Arial" w:cs="Arial"/>
        </w:rPr>
        <w:br/>
      </w:r>
      <w:r w:rsidR="001D3A54">
        <w:rPr>
          <w:rFonts w:ascii="Arial" w:hAnsi="Arial" w:cs="Arial"/>
        </w:rPr>
        <w:t xml:space="preserve">De patiënten in achterstandswijken hebben meer kans op een complexe </w:t>
      </w:r>
      <w:r w:rsidR="00D80262">
        <w:rPr>
          <w:rFonts w:ascii="Arial" w:hAnsi="Arial" w:cs="Arial"/>
        </w:rPr>
        <w:t>zorgvraag en hoge werkdruk</w:t>
      </w:r>
      <w:r w:rsidR="001D3A54">
        <w:rPr>
          <w:rFonts w:ascii="Arial" w:hAnsi="Arial" w:cs="Arial"/>
        </w:rPr>
        <w:t>. Hiervoor zijn door de LHV (Landelijke Huisartsen Vereniging) in samenwerking met de zorgverzekeraars de Achterstandsfondsen opgericht. De reden hiervan is om de kwaliteit van de huisartsenzorg</w:t>
      </w:r>
      <w:r w:rsidR="00A15EF3">
        <w:rPr>
          <w:rFonts w:ascii="Arial" w:hAnsi="Arial" w:cs="Arial"/>
        </w:rPr>
        <w:t xml:space="preserve"> te waarborgen en te bevorderen.</w:t>
      </w:r>
      <w:r w:rsidR="001D3A54">
        <w:rPr>
          <w:rFonts w:ascii="Arial" w:hAnsi="Arial" w:cs="Arial"/>
        </w:rPr>
        <w:t xml:space="preserve"> In onderstaande tabel zijn de percentages </w:t>
      </w:r>
      <w:r w:rsidR="00A15EF3">
        <w:rPr>
          <w:rFonts w:ascii="Arial" w:hAnsi="Arial" w:cs="Arial"/>
        </w:rPr>
        <w:t xml:space="preserve">van de patiënten wonend in een achterstandswijk </w:t>
      </w:r>
      <w:r w:rsidR="001D3A54">
        <w:rPr>
          <w:rFonts w:ascii="Arial" w:hAnsi="Arial" w:cs="Arial"/>
        </w:rPr>
        <w:t>van de afgelopen 2 jaar weergegeven:</w:t>
      </w:r>
    </w:p>
    <w:tbl>
      <w:tblPr>
        <w:tblStyle w:val="Lijsttabel3-Accent4"/>
        <w:tblW w:w="0" w:type="auto"/>
        <w:tblLook w:val="04A0" w:firstRow="1" w:lastRow="0" w:firstColumn="1" w:lastColumn="0" w:noHBand="0" w:noVBand="1"/>
      </w:tblPr>
      <w:tblGrid>
        <w:gridCol w:w="1353"/>
        <w:gridCol w:w="3511"/>
        <w:gridCol w:w="2327"/>
        <w:gridCol w:w="1871"/>
      </w:tblGrid>
      <w:tr w:rsidR="00355B8B" w:rsidRPr="00E72FD3" w14:paraId="69D17968" w14:textId="58882D98" w:rsidTr="00B534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64" w:type="dxa"/>
            <w:gridSpan w:val="2"/>
          </w:tcPr>
          <w:p w14:paraId="7CB01CD3" w14:textId="227ADE3C" w:rsidR="00355B8B" w:rsidRPr="00E72FD3" w:rsidRDefault="002920FA" w:rsidP="002920FA">
            <w:pPr>
              <w:jc w:val="center"/>
              <w:rPr>
                <w:rFonts w:ascii="Arial" w:hAnsi="Arial" w:cs="Arial"/>
                <w:color w:val="auto"/>
              </w:rPr>
            </w:pPr>
            <w:r>
              <w:rPr>
                <w:rFonts w:ascii="Arial" w:hAnsi="Arial" w:cs="Arial"/>
                <w:color w:val="auto"/>
              </w:rPr>
              <w:t>2019</w:t>
            </w:r>
          </w:p>
        </w:tc>
        <w:tc>
          <w:tcPr>
            <w:tcW w:w="4198" w:type="dxa"/>
            <w:gridSpan w:val="2"/>
          </w:tcPr>
          <w:p w14:paraId="7B4A0B10" w14:textId="5C5776F1" w:rsidR="00355B8B" w:rsidRPr="00E72FD3" w:rsidRDefault="002920FA" w:rsidP="002920F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auto"/>
              </w:rPr>
              <w:t>2020</w:t>
            </w:r>
          </w:p>
        </w:tc>
      </w:tr>
      <w:tr w:rsidR="00355B8B" w:rsidRPr="00E72FD3" w14:paraId="39817883" w14:textId="629765C3" w:rsidTr="00292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dxa"/>
            <w:shd w:val="clear" w:color="auto" w:fill="FFE599" w:themeFill="accent4" w:themeFillTint="66"/>
          </w:tcPr>
          <w:p w14:paraId="242B6FA3" w14:textId="7F1B06E0" w:rsidR="00355B8B" w:rsidRPr="002920FA" w:rsidRDefault="002920FA" w:rsidP="002920FA">
            <w:pPr>
              <w:jc w:val="center"/>
              <w:rPr>
                <w:rFonts w:ascii="Arial" w:hAnsi="Arial" w:cs="Arial"/>
                <w:b w:val="0"/>
              </w:rPr>
            </w:pPr>
            <w:r w:rsidRPr="002920FA">
              <w:rPr>
                <w:rFonts w:ascii="Arial" w:hAnsi="Arial" w:cs="Arial"/>
                <w:b w:val="0"/>
              </w:rPr>
              <w:t>Aantal</w:t>
            </w:r>
          </w:p>
        </w:tc>
        <w:tc>
          <w:tcPr>
            <w:tcW w:w="3511" w:type="dxa"/>
            <w:shd w:val="clear" w:color="auto" w:fill="FFE599" w:themeFill="accent4" w:themeFillTint="66"/>
          </w:tcPr>
          <w:p w14:paraId="3166866D" w14:textId="0C513B3D" w:rsidR="00355B8B" w:rsidRPr="00E72FD3" w:rsidRDefault="002920FA" w:rsidP="002920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Percentage</w:t>
            </w:r>
          </w:p>
        </w:tc>
        <w:tc>
          <w:tcPr>
            <w:tcW w:w="2327" w:type="dxa"/>
            <w:shd w:val="clear" w:color="auto" w:fill="FFE599" w:themeFill="accent4" w:themeFillTint="66"/>
          </w:tcPr>
          <w:p w14:paraId="453FBEA4" w14:textId="21725300" w:rsidR="00355B8B" w:rsidRPr="00E72FD3" w:rsidRDefault="002920FA" w:rsidP="002920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Aantal</w:t>
            </w:r>
          </w:p>
        </w:tc>
        <w:tc>
          <w:tcPr>
            <w:tcW w:w="1871" w:type="dxa"/>
            <w:shd w:val="clear" w:color="auto" w:fill="FFE599" w:themeFill="accent4" w:themeFillTint="66"/>
          </w:tcPr>
          <w:p w14:paraId="6527DAE8" w14:textId="1F5E27AC" w:rsidR="00355B8B" w:rsidRPr="00E72FD3" w:rsidRDefault="002920FA" w:rsidP="002920F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Percentage</w:t>
            </w:r>
          </w:p>
        </w:tc>
      </w:tr>
      <w:tr w:rsidR="00355B8B" w:rsidRPr="00E72FD3" w14:paraId="160CCB26" w14:textId="4505D3CB" w:rsidTr="00355B8B">
        <w:tc>
          <w:tcPr>
            <w:cnfStyle w:val="001000000000" w:firstRow="0" w:lastRow="0" w:firstColumn="1" w:lastColumn="0" w:oddVBand="0" w:evenVBand="0" w:oddHBand="0" w:evenHBand="0" w:firstRowFirstColumn="0" w:firstRowLastColumn="0" w:lastRowFirstColumn="0" w:lastRowLastColumn="0"/>
            <w:tcW w:w="1353" w:type="dxa"/>
          </w:tcPr>
          <w:p w14:paraId="36F918C0" w14:textId="74682699" w:rsidR="00355B8B" w:rsidRPr="002920FA" w:rsidRDefault="002920FA" w:rsidP="002920FA">
            <w:pPr>
              <w:jc w:val="center"/>
              <w:rPr>
                <w:rFonts w:ascii="Arial" w:hAnsi="Arial" w:cs="Arial"/>
                <w:b w:val="0"/>
              </w:rPr>
            </w:pPr>
            <w:r w:rsidRPr="002920FA">
              <w:rPr>
                <w:rFonts w:ascii="Arial" w:hAnsi="Arial" w:cs="Arial"/>
                <w:b w:val="0"/>
              </w:rPr>
              <w:t>291</w:t>
            </w:r>
          </w:p>
        </w:tc>
        <w:tc>
          <w:tcPr>
            <w:tcW w:w="3511" w:type="dxa"/>
          </w:tcPr>
          <w:p w14:paraId="0D374B74" w14:textId="48B49A3F" w:rsidR="00355B8B" w:rsidRPr="00E72FD3" w:rsidRDefault="002920FA" w:rsidP="002920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8,4%</w:t>
            </w:r>
          </w:p>
        </w:tc>
        <w:tc>
          <w:tcPr>
            <w:tcW w:w="2327" w:type="dxa"/>
          </w:tcPr>
          <w:p w14:paraId="1D56627B" w14:textId="1499A7C7" w:rsidR="00355B8B" w:rsidRPr="00E72FD3" w:rsidRDefault="002920FA" w:rsidP="002920F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298</w:t>
            </w:r>
          </w:p>
        </w:tc>
        <w:tc>
          <w:tcPr>
            <w:tcW w:w="1871" w:type="dxa"/>
          </w:tcPr>
          <w:p w14:paraId="0B9AE09A" w14:textId="002FBCE5" w:rsidR="00355B8B" w:rsidRPr="00E72FD3" w:rsidRDefault="002920FA" w:rsidP="00E9033E">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8,5%</w:t>
            </w:r>
          </w:p>
        </w:tc>
      </w:tr>
    </w:tbl>
    <w:p w14:paraId="4F4D7B43" w14:textId="725DB46B" w:rsidR="001D3A54" w:rsidRDefault="00E9033E" w:rsidP="00E9033E">
      <w:pPr>
        <w:pStyle w:val="Bijschrift"/>
        <w:rPr>
          <w:rFonts w:ascii="Arial" w:hAnsi="Arial" w:cs="Arial"/>
        </w:rPr>
      </w:pPr>
      <w:r>
        <w:t xml:space="preserve">Tabel </w:t>
      </w:r>
      <w:r w:rsidR="00F43455">
        <w:rPr>
          <w:noProof/>
        </w:rPr>
        <w:fldChar w:fldCharType="begin"/>
      </w:r>
      <w:r w:rsidR="00F43455">
        <w:rPr>
          <w:noProof/>
        </w:rPr>
        <w:instrText xml:space="preserve"> SEQ Tabel \* ARABIC </w:instrText>
      </w:r>
      <w:r w:rsidR="00F43455">
        <w:rPr>
          <w:noProof/>
        </w:rPr>
        <w:fldChar w:fldCharType="separate"/>
      </w:r>
      <w:r w:rsidR="00DD5CF6">
        <w:rPr>
          <w:noProof/>
        </w:rPr>
        <w:t>4</w:t>
      </w:r>
      <w:r w:rsidR="00F43455">
        <w:rPr>
          <w:noProof/>
        </w:rPr>
        <w:fldChar w:fldCharType="end"/>
      </w:r>
      <w:r>
        <w:t xml:space="preserve"> Percentage achterstandswijken</w:t>
      </w:r>
    </w:p>
    <w:p w14:paraId="6123D369" w14:textId="77777777" w:rsidR="00BA4892" w:rsidRDefault="00BA4892" w:rsidP="00EB31DF">
      <w:pPr>
        <w:rPr>
          <w:rFonts w:ascii="Arial" w:hAnsi="Arial" w:cs="Arial"/>
          <w:b/>
        </w:rPr>
      </w:pPr>
    </w:p>
    <w:p w14:paraId="1208039B" w14:textId="0B63B642" w:rsidR="53CBB418" w:rsidRDefault="009929AC" w:rsidP="00CE7D3E">
      <w:pPr>
        <w:rPr>
          <w:rFonts w:ascii="Arial" w:hAnsi="Arial" w:cs="Arial"/>
        </w:rPr>
      </w:pPr>
      <w:r w:rsidRPr="53CBB418">
        <w:rPr>
          <w:rFonts w:ascii="Arial" w:hAnsi="Arial" w:cs="Arial"/>
          <w:b/>
          <w:bCs/>
        </w:rPr>
        <w:t>MijnGezondheids.net</w:t>
      </w:r>
      <w:r>
        <w:br/>
      </w:r>
      <w:r w:rsidRPr="53CBB418">
        <w:rPr>
          <w:rFonts w:ascii="Arial" w:hAnsi="Arial" w:cs="Arial"/>
        </w:rPr>
        <w:t>Sinds 1 juli 2020 is de Wet aanvullende bepaling verwerking persoonsgegevens in de zorg in werking getreden. Dit houdt in dat de patiënten het recht hebben op online inzage van het patiëntendossier. De huisartsenpraktijk heeft sinds enkele jaren MijnGezond</w:t>
      </w:r>
      <w:r w:rsidR="00B5342E" w:rsidRPr="53CBB418">
        <w:rPr>
          <w:rFonts w:ascii="Arial" w:hAnsi="Arial" w:cs="Arial"/>
        </w:rPr>
        <w:t>heids.</w:t>
      </w:r>
      <w:r w:rsidR="00A15EF3" w:rsidRPr="53CBB418">
        <w:rPr>
          <w:rFonts w:ascii="Arial" w:hAnsi="Arial" w:cs="Arial"/>
        </w:rPr>
        <w:t>net (MGn</w:t>
      </w:r>
      <w:r w:rsidRPr="53CBB418">
        <w:rPr>
          <w:rFonts w:ascii="Arial" w:hAnsi="Arial" w:cs="Arial"/>
        </w:rPr>
        <w:t>), dit is een veilige online omgeving waarbij patiënten kunnen inloggen en recepten kunnen herhale</w:t>
      </w:r>
      <w:r w:rsidR="00A759E1" w:rsidRPr="53CBB418">
        <w:rPr>
          <w:rFonts w:ascii="Arial" w:hAnsi="Arial" w:cs="Arial"/>
        </w:rPr>
        <w:t>n</w:t>
      </w:r>
      <w:r w:rsidRPr="53CBB418">
        <w:rPr>
          <w:rFonts w:ascii="Arial" w:hAnsi="Arial" w:cs="Arial"/>
        </w:rPr>
        <w:t>, e-consults kunnen aanvragen en afspraken kunnen maken</w:t>
      </w:r>
      <w:r w:rsidR="00BA4892" w:rsidRPr="53CBB418">
        <w:rPr>
          <w:rFonts w:ascii="Arial" w:hAnsi="Arial" w:cs="Arial"/>
        </w:rPr>
        <w:t xml:space="preserve"> (sinds de corona-crisis is het niet mogelijk om online een afspraak in te plannen</w:t>
      </w:r>
      <w:r w:rsidR="008F6DB4" w:rsidRPr="53CBB418">
        <w:rPr>
          <w:rFonts w:ascii="Arial" w:hAnsi="Arial" w:cs="Arial"/>
        </w:rPr>
        <w:t>, zie hoofdstuk 5</w:t>
      </w:r>
      <w:r w:rsidR="00BA4892" w:rsidRPr="53CBB418">
        <w:rPr>
          <w:rFonts w:ascii="Arial" w:hAnsi="Arial" w:cs="Arial"/>
        </w:rPr>
        <w:t>)</w:t>
      </w:r>
      <w:r w:rsidRPr="53CBB418">
        <w:rPr>
          <w:rFonts w:ascii="Arial" w:hAnsi="Arial" w:cs="Arial"/>
        </w:rPr>
        <w:t xml:space="preserve">. Sinds 1 juli 2020 </w:t>
      </w:r>
      <w:r w:rsidRPr="53CBB418">
        <w:rPr>
          <w:rFonts w:ascii="Arial" w:hAnsi="Arial" w:cs="Arial"/>
        </w:rPr>
        <w:lastRenderedPageBreak/>
        <w:t>kan het patiëntendossier worden op</w:t>
      </w:r>
      <w:r w:rsidR="00A15EF3" w:rsidRPr="53CBB418">
        <w:rPr>
          <w:rFonts w:ascii="Arial" w:hAnsi="Arial" w:cs="Arial"/>
        </w:rPr>
        <w:t>en</w:t>
      </w:r>
      <w:r w:rsidRPr="53CBB418">
        <w:rPr>
          <w:rFonts w:ascii="Arial" w:hAnsi="Arial" w:cs="Arial"/>
        </w:rPr>
        <w:t>gezet en kunnen pat</w:t>
      </w:r>
      <w:r w:rsidR="00A15EF3" w:rsidRPr="53CBB418">
        <w:rPr>
          <w:rFonts w:ascii="Arial" w:hAnsi="Arial" w:cs="Arial"/>
        </w:rPr>
        <w:t>iënten naast de andere faciliteiten ook hun eigen dossier inzien.</w:t>
      </w:r>
      <w:r w:rsidRPr="53CBB418">
        <w:rPr>
          <w:rFonts w:ascii="Arial" w:hAnsi="Arial" w:cs="Arial"/>
        </w:rPr>
        <w:t xml:space="preserve"> In het </w:t>
      </w:r>
      <w:r w:rsidR="00A15EF3" w:rsidRPr="53CBB418">
        <w:rPr>
          <w:rFonts w:ascii="Arial" w:hAnsi="Arial" w:cs="Arial"/>
        </w:rPr>
        <w:t xml:space="preserve">jaar 2020 hebben 176 </w:t>
      </w:r>
      <w:r w:rsidR="009F0346" w:rsidRPr="53CBB418">
        <w:rPr>
          <w:rFonts w:ascii="Arial" w:hAnsi="Arial" w:cs="Arial"/>
        </w:rPr>
        <w:t xml:space="preserve">nieuwe </w:t>
      </w:r>
      <w:r w:rsidR="00A15EF3" w:rsidRPr="53CBB418">
        <w:rPr>
          <w:rFonts w:ascii="Arial" w:hAnsi="Arial" w:cs="Arial"/>
        </w:rPr>
        <w:t xml:space="preserve">patiënten zich voor MGn aangemeld, reeds 169 patiënten hadden zich aangemeld wat een totaal maakt van </w:t>
      </w:r>
      <w:r w:rsidR="00391C9C" w:rsidRPr="53CBB418">
        <w:rPr>
          <w:rFonts w:ascii="Arial" w:hAnsi="Arial" w:cs="Arial"/>
        </w:rPr>
        <w:t>345 MGn-gebr</w:t>
      </w:r>
      <w:r w:rsidR="00437F3F" w:rsidRPr="53CBB418">
        <w:rPr>
          <w:rFonts w:ascii="Arial" w:hAnsi="Arial" w:cs="Arial"/>
        </w:rPr>
        <w:t>uikers in de praktijk, dit is 9,8% van de populatie.</w:t>
      </w:r>
    </w:p>
    <w:p w14:paraId="0B53AAD1" w14:textId="77777777" w:rsidR="00CE7D3E" w:rsidRPr="00CE7D3E" w:rsidRDefault="00CE7D3E" w:rsidP="00CE7D3E">
      <w:pPr>
        <w:rPr>
          <w:rFonts w:ascii="Arial" w:hAnsi="Arial" w:cs="Arial"/>
        </w:rPr>
      </w:pPr>
    </w:p>
    <w:p w14:paraId="28B2ECCC" w14:textId="32A181C8" w:rsidR="008A1810" w:rsidRPr="00914B38" w:rsidRDefault="005C6FA7" w:rsidP="00914B38">
      <w:pPr>
        <w:pStyle w:val="Kop2"/>
        <w:rPr>
          <w:rFonts w:ascii="Arial" w:hAnsi="Arial" w:cs="Arial"/>
          <w:color w:val="BF8F00" w:themeColor="accent4" w:themeShade="BF"/>
        </w:rPr>
      </w:pPr>
      <w:bookmarkStart w:id="21" w:name="_Toc74737108"/>
      <w:r w:rsidRPr="00914B38">
        <w:rPr>
          <w:rFonts w:ascii="Arial" w:hAnsi="Arial" w:cs="Arial"/>
          <w:color w:val="BF8F00" w:themeColor="accent4" w:themeShade="BF"/>
        </w:rPr>
        <w:t xml:space="preserve">3.2 </w:t>
      </w:r>
      <w:r w:rsidR="008A1810" w:rsidRPr="00914B38">
        <w:rPr>
          <w:rFonts w:ascii="Arial" w:hAnsi="Arial" w:cs="Arial"/>
          <w:color w:val="BF8F00" w:themeColor="accent4" w:themeShade="BF"/>
        </w:rPr>
        <w:t>Chronische zorg</w:t>
      </w:r>
      <w:bookmarkEnd w:id="21"/>
    </w:p>
    <w:p w14:paraId="2837EF9F" w14:textId="50AFB835" w:rsidR="00921EE0" w:rsidRPr="00BE6B77" w:rsidRDefault="0055470D" w:rsidP="00BE6B77">
      <w:pPr>
        <w:spacing w:after="0"/>
        <w:rPr>
          <w:rFonts w:ascii="Arial" w:hAnsi="Arial" w:cs="Arial"/>
        </w:rPr>
      </w:pPr>
      <w:r w:rsidRPr="00BE6B77">
        <w:rPr>
          <w:rFonts w:ascii="Arial" w:hAnsi="Arial" w:cs="Arial"/>
        </w:rPr>
        <w:t xml:space="preserve">De huisartsenzorggroep Zorroo ondersteunt de huisartsenpraktijk met de zorg voor bepaalde chronische ziekten, te weten </w:t>
      </w:r>
      <w:r w:rsidR="00921EE0" w:rsidRPr="00BE6B77">
        <w:rPr>
          <w:rFonts w:ascii="Arial" w:hAnsi="Arial" w:cs="Arial"/>
        </w:rPr>
        <w:t>DM</w:t>
      </w:r>
      <w:r w:rsidR="003C5D32">
        <w:rPr>
          <w:rStyle w:val="Voetnootmarkering"/>
          <w:rFonts w:ascii="Arial" w:hAnsi="Arial" w:cs="Arial"/>
        </w:rPr>
        <w:footnoteReference w:id="10"/>
      </w:r>
      <w:r w:rsidR="00921EE0" w:rsidRPr="00BE6B77">
        <w:rPr>
          <w:rFonts w:ascii="Arial" w:hAnsi="Arial" w:cs="Arial"/>
        </w:rPr>
        <w:t xml:space="preserve"> </w:t>
      </w:r>
      <w:r w:rsidRPr="00BE6B77">
        <w:rPr>
          <w:rFonts w:ascii="Arial" w:hAnsi="Arial" w:cs="Arial"/>
        </w:rPr>
        <w:t>II</w:t>
      </w:r>
      <w:r w:rsidR="005C6FA7" w:rsidRPr="00BE6B77">
        <w:rPr>
          <w:rFonts w:ascii="Arial" w:hAnsi="Arial" w:cs="Arial"/>
        </w:rPr>
        <w:t>-</w:t>
      </w:r>
      <w:r w:rsidRPr="00BE6B77">
        <w:rPr>
          <w:rFonts w:ascii="Arial" w:hAnsi="Arial" w:cs="Arial"/>
        </w:rPr>
        <w:t>, CVRM</w:t>
      </w:r>
      <w:r w:rsidR="00BE6B77">
        <w:rPr>
          <w:rStyle w:val="Voetnootmarkering"/>
          <w:rFonts w:ascii="Arial" w:hAnsi="Arial" w:cs="Arial"/>
        </w:rPr>
        <w:footnoteReference w:id="11"/>
      </w:r>
      <w:r w:rsidR="005C6FA7" w:rsidRPr="00BE6B77">
        <w:rPr>
          <w:rFonts w:ascii="Arial" w:hAnsi="Arial" w:cs="Arial"/>
        </w:rPr>
        <w:t>-</w:t>
      </w:r>
      <w:r w:rsidRPr="00BE6B77">
        <w:rPr>
          <w:rFonts w:ascii="Arial" w:hAnsi="Arial" w:cs="Arial"/>
        </w:rPr>
        <w:t>, Astma</w:t>
      </w:r>
      <w:r w:rsidR="005C6FA7" w:rsidRPr="00BE6B77">
        <w:rPr>
          <w:rFonts w:ascii="Arial" w:hAnsi="Arial" w:cs="Arial"/>
        </w:rPr>
        <w:t>-</w:t>
      </w:r>
      <w:r w:rsidRPr="00BE6B77">
        <w:rPr>
          <w:rFonts w:ascii="Arial" w:hAnsi="Arial" w:cs="Arial"/>
        </w:rPr>
        <w:t xml:space="preserve"> en COPD</w:t>
      </w:r>
      <w:r w:rsidR="00BE6B77">
        <w:rPr>
          <w:rStyle w:val="Voetnootmarkering"/>
          <w:rFonts w:ascii="Arial" w:hAnsi="Arial" w:cs="Arial"/>
        </w:rPr>
        <w:footnoteReference w:id="12"/>
      </w:r>
      <w:r w:rsidR="005C6FA7" w:rsidRPr="00BE6B77">
        <w:rPr>
          <w:rFonts w:ascii="Arial" w:hAnsi="Arial" w:cs="Arial"/>
        </w:rPr>
        <w:t>-patiënten.</w:t>
      </w:r>
    </w:p>
    <w:p w14:paraId="156934D3" w14:textId="466C8BA7" w:rsidR="00921EE0" w:rsidRDefault="00CC7F4A" w:rsidP="00BE6B77">
      <w:pPr>
        <w:spacing w:after="0"/>
        <w:rPr>
          <w:rFonts w:ascii="Arial" w:hAnsi="Arial" w:cs="Arial"/>
        </w:rPr>
      </w:pPr>
      <w:r w:rsidRPr="00BE6B77">
        <w:rPr>
          <w:rFonts w:ascii="Arial" w:hAnsi="Arial" w:cs="Arial"/>
        </w:rPr>
        <w:t xml:space="preserve">De CVRM patiënten zijn verdeeld in twee groepen, namelijk de patiënten met </w:t>
      </w:r>
      <w:r w:rsidR="00BE6B77">
        <w:rPr>
          <w:rFonts w:ascii="Arial" w:hAnsi="Arial" w:cs="Arial"/>
        </w:rPr>
        <w:t>H</w:t>
      </w:r>
      <w:r w:rsidR="00BE6B77" w:rsidRPr="00BE6B77">
        <w:rPr>
          <w:rFonts w:ascii="Arial" w:hAnsi="Arial" w:cs="Arial"/>
        </w:rPr>
        <w:t>ar</w:t>
      </w:r>
      <w:r w:rsidR="00BE6B77">
        <w:rPr>
          <w:rFonts w:ascii="Arial" w:hAnsi="Arial" w:cs="Arial"/>
        </w:rPr>
        <w:t>t- en VaatZ</w:t>
      </w:r>
      <w:r w:rsidR="00BE6B77" w:rsidRPr="00BE6B77">
        <w:rPr>
          <w:rFonts w:ascii="Arial" w:hAnsi="Arial" w:cs="Arial"/>
        </w:rPr>
        <w:t xml:space="preserve">iekten (HVZ) </w:t>
      </w:r>
      <w:r w:rsidR="00BE6B77">
        <w:rPr>
          <w:rFonts w:ascii="Arial" w:hAnsi="Arial" w:cs="Arial"/>
        </w:rPr>
        <w:t>en patiënten met een Vasculair V</w:t>
      </w:r>
      <w:r w:rsidR="00BE6B77" w:rsidRPr="00BE6B77">
        <w:rPr>
          <w:rFonts w:ascii="Arial" w:hAnsi="Arial" w:cs="Arial"/>
        </w:rPr>
        <w:t xml:space="preserve">erhoogd </w:t>
      </w:r>
      <w:r w:rsidR="00BE6B77">
        <w:rPr>
          <w:rFonts w:ascii="Arial" w:hAnsi="Arial" w:cs="Arial"/>
        </w:rPr>
        <w:t>Ri</w:t>
      </w:r>
      <w:r w:rsidR="00BE6B77" w:rsidRPr="00BE6B77">
        <w:rPr>
          <w:rFonts w:ascii="Arial" w:hAnsi="Arial" w:cs="Arial"/>
        </w:rPr>
        <w:t>sico (VVR)</w:t>
      </w:r>
      <w:r w:rsidR="003C5D32">
        <w:rPr>
          <w:rFonts w:ascii="Arial" w:hAnsi="Arial" w:cs="Arial"/>
        </w:rPr>
        <w:t>. Onder de H</w:t>
      </w:r>
      <w:r w:rsidR="00BE6B77" w:rsidRPr="00BE6B77">
        <w:rPr>
          <w:rFonts w:ascii="Arial" w:hAnsi="Arial" w:cs="Arial"/>
        </w:rPr>
        <w:t>V</w:t>
      </w:r>
      <w:r w:rsidR="003C5D32">
        <w:rPr>
          <w:rFonts w:ascii="Arial" w:hAnsi="Arial" w:cs="Arial"/>
        </w:rPr>
        <w:t>Z</w:t>
      </w:r>
      <w:r w:rsidR="00BE6B77" w:rsidRPr="00BE6B77">
        <w:rPr>
          <w:rFonts w:ascii="Arial" w:hAnsi="Arial" w:cs="Arial"/>
        </w:rPr>
        <w:t>-patiënten vallen bijvoorbeeld patiënten met an</w:t>
      </w:r>
      <w:r w:rsidR="00BE6B77">
        <w:rPr>
          <w:rFonts w:ascii="Arial" w:hAnsi="Arial" w:cs="Arial"/>
        </w:rPr>
        <w:t xml:space="preserve">gina pectoris of die </w:t>
      </w:r>
      <w:r w:rsidR="00BE6B77" w:rsidRPr="00BE6B77">
        <w:rPr>
          <w:rFonts w:ascii="Arial" w:hAnsi="Arial" w:cs="Arial"/>
        </w:rPr>
        <w:t>acuut myocardinfarct, een CVA</w:t>
      </w:r>
      <w:r w:rsidR="00D80262">
        <w:rPr>
          <w:rStyle w:val="Voetnootmarkering"/>
          <w:rFonts w:ascii="Arial" w:hAnsi="Arial" w:cs="Arial"/>
        </w:rPr>
        <w:footnoteReference w:id="13"/>
      </w:r>
      <w:r w:rsidR="00BE6B77" w:rsidRPr="00BE6B77">
        <w:rPr>
          <w:rFonts w:ascii="Arial" w:hAnsi="Arial" w:cs="Arial"/>
        </w:rPr>
        <w:t xml:space="preserve"> of TIA</w:t>
      </w:r>
      <w:r w:rsidR="00D80262">
        <w:rPr>
          <w:rStyle w:val="Voetnootmarkering"/>
          <w:rFonts w:ascii="Arial" w:hAnsi="Arial" w:cs="Arial"/>
        </w:rPr>
        <w:footnoteReference w:id="14"/>
      </w:r>
      <w:r w:rsidR="00BE6B77" w:rsidRPr="00BE6B77">
        <w:rPr>
          <w:rFonts w:ascii="Arial" w:hAnsi="Arial" w:cs="Arial"/>
        </w:rPr>
        <w:t xml:space="preserve"> </w:t>
      </w:r>
      <w:r w:rsidR="00BE6B77">
        <w:rPr>
          <w:rFonts w:ascii="Arial" w:hAnsi="Arial" w:cs="Arial"/>
        </w:rPr>
        <w:t xml:space="preserve">hebben </w:t>
      </w:r>
      <w:r w:rsidR="00BE6B77" w:rsidRPr="00BE6B77">
        <w:rPr>
          <w:rFonts w:ascii="Arial" w:hAnsi="Arial" w:cs="Arial"/>
        </w:rPr>
        <w:t xml:space="preserve">doorgemaakt. Onder de VVR-patiënten vallen de patiënten met een verhoogde bloeddruk of verhoogd cholesterol mét medicatie. </w:t>
      </w:r>
      <w:r w:rsidR="00BE6B77">
        <w:rPr>
          <w:rFonts w:ascii="Arial" w:hAnsi="Arial" w:cs="Arial"/>
        </w:rPr>
        <w:t>De bovengenoemde groepen va</w:t>
      </w:r>
      <w:r w:rsidR="003C5D32">
        <w:rPr>
          <w:rFonts w:ascii="Arial" w:hAnsi="Arial" w:cs="Arial"/>
        </w:rPr>
        <w:t>llen in een</w:t>
      </w:r>
      <w:r w:rsidR="00BE6B77">
        <w:rPr>
          <w:rFonts w:ascii="Arial" w:hAnsi="Arial" w:cs="Arial"/>
        </w:rPr>
        <w:t xml:space="preserve"> DBC</w:t>
      </w:r>
      <w:r w:rsidR="003C5D32">
        <w:rPr>
          <w:rStyle w:val="Voetnootmarkering"/>
          <w:rFonts w:ascii="Arial" w:hAnsi="Arial" w:cs="Arial"/>
        </w:rPr>
        <w:footnoteReference w:id="15"/>
      </w:r>
      <w:r w:rsidR="009F0346">
        <w:rPr>
          <w:rFonts w:ascii="Arial" w:hAnsi="Arial" w:cs="Arial"/>
        </w:rPr>
        <w:t xml:space="preserve"> en worden</w:t>
      </w:r>
      <w:r w:rsidR="00BE6B77">
        <w:rPr>
          <w:rFonts w:ascii="Arial" w:hAnsi="Arial" w:cs="Arial"/>
        </w:rPr>
        <w:t xml:space="preserve"> via de Zorroo gedeclareerd. </w:t>
      </w:r>
    </w:p>
    <w:p w14:paraId="1D441C32" w14:textId="279F7E1C" w:rsidR="003C5D32" w:rsidRPr="00283AB8" w:rsidRDefault="003C5D32" w:rsidP="00BE6B77">
      <w:pPr>
        <w:spacing w:after="0"/>
        <w:rPr>
          <w:rFonts w:ascii="Arial" w:hAnsi="Arial" w:cs="Arial"/>
        </w:rPr>
      </w:pPr>
      <w:r>
        <w:rPr>
          <w:rFonts w:ascii="Arial" w:hAnsi="Arial" w:cs="Arial"/>
        </w:rPr>
        <w:t xml:space="preserve">De groep met een verhoogde bloeddruk zonder gebruik van medicatie vallen niet in de DBC, wel wordt door middel van het regelmatig laten meten van de bloeddruk door </w:t>
      </w:r>
      <w:r w:rsidRPr="00283AB8">
        <w:rPr>
          <w:rFonts w:ascii="Arial" w:hAnsi="Arial" w:cs="Arial"/>
        </w:rPr>
        <w:t>praktijkondersteuner</w:t>
      </w:r>
      <w:r w:rsidR="009F0346">
        <w:rPr>
          <w:rFonts w:ascii="Arial" w:hAnsi="Arial" w:cs="Arial"/>
        </w:rPr>
        <w:t xml:space="preserve"> of assistente de ontwikkeling goed</w:t>
      </w:r>
      <w:r w:rsidRPr="00283AB8">
        <w:rPr>
          <w:rFonts w:ascii="Arial" w:hAnsi="Arial" w:cs="Arial"/>
        </w:rPr>
        <w:t xml:space="preserve"> in de gaten gehouden.</w:t>
      </w:r>
    </w:p>
    <w:p w14:paraId="6D5ED5AA" w14:textId="54F6B1C4" w:rsidR="003C5D32" w:rsidRDefault="00BE6B77" w:rsidP="003C5D32">
      <w:pPr>
        <w:rPr>
          <w:rFonts w:ascii="Arial" w:hAnsi="Arial" w:cs="Arial"/>
        </w:rPr>
      </w:pPr>
      <w:r w:rsidRPr="00283AB8">
        <w:rPr>
          <w:rFonts w:ascii="Arial" w:hAnsi="Arial" w:cs="Arial"/>
        </w:rPr>
        <w:t xml:space="preserve">Chronische zorg wordt ook gegeven aan </w:t>
      </w:r>
      <w:r w:rsidR="00F45EC0" w:rsidRPr="00283AB8">
        <w:rPr>
          <w:rFonts w:ascii="Arial" w:hAnsi="Arial" w:cs="Arial"/>
        </w:rPr>
        <w:t xml:space="preserve">mensen gediagnosticeerd met </w:t>
      </w:r>
      <w:r w:rsidR="003C5D32" w:rsidRPr="00283AB8">
        <w:rPr>
          <w:rFonts w:ascii="Arial" w:hAnsi="Arial" w:cs="Arial"/>
        </w:rPr>
        <w:t>hyperthyreoïdie</w:t>
      </w:r>
      <w:r w:rsidR="00F45EC0" w:rsidRPr="00283AB8">
        <w:rPr>
          <w:rFonts w:ascii="Arial" w:hAnsi="Arial" w:cs="Arial"/>
        </w:rPr>
        <w:t xml:space="preserve"> of </w:t>
      </w:r>
      <w:r w:rsidR="003C5D32" w:rsidRPr="00283AB8">
        <w:rPr>
          <w:rFonts w:ascii="Arial" w:hAnsi="Arial" w:cs="Arial"/>
        </w:rPr>
        <w:t>hypothyreoïdie</w:t>
      </w:r>
      <w:r w:rsidR="00F45EC0" w:rsidRPr="00283AB8">
        <w:rPr>
          <w:rFonts w:ascii="Arial" w:hAnsi="Arial" w:cs="Arial"/>
        </w:rPr>
        <w:t xml:space="preserve">. </w:t>
      </w:r>
      <w:r w:rsidR="009F0346">
        <w:rPr>
          <w:rFonts w:ascii="Arial" w:hAnsi="Arial" w:cs="Arial"/>
        </w:rPr>
        <w:t xml:space="preserve">Deze populatie </w:t>
      </w:r>
      <w:r w:rsidR="00F45EC0" w:rsidRPr="00283AB8">
        <w:rPr>
          <w:rFonts w:ascii="Arial" w:hAnsi="Arial" w:cs="Arial"/>
        </w:rPr>
        <w:t xml:space="preserve">ontvangt </w:t>
      </w:r>
      <w:r w:rsidR="009F0346">
        <w:rPr>
          <w:rFonts w:ascii="Arial" w:hAnsi="Arial" w:cs="Arial"/>
        </w:rPr>
        <w:t>jaarlijks</w:t>
      </w:r>
      <w:r w:rsidR="00F45EC0" w:rsidRPr="00283AB8">
        <w:rPr>
          <w:rFonts w:ascii="Arial" w:hAnsi="Arial" w:cs="Arial"/>
        </w:rPr>
        <w:t xml:space="preserve"> een oproep om via een bloedafname de werking</w:t>
      </w:r>
      <w:r w:rsidR="00F45EC0" w:rsidRPr="003C5D32">
        <w:rPr>
          <w:rFonts w:ascii="Arial" w:hAnsi="Arial" w:cs="Arial"/>
        </w:rPr>
        <w:t xml:space="preserve"> van de schildklier </w:t>
      </w:r>
      <w:r w:rsidR="009F0346">
        <w:rPr>
          <w:rFonts w:ascii="Arial" w:hAnsi="Arial" w:cs="Arial"/>
        </w:rPr>
        <w:t>te laten controleren.</w:t>
      </w:r>
      <w:r w:rsidR="003C5D32">
        <w:rPr>
          <w:rFonts w:ascii="Arial" w:hAnsi="Arial" w:cs="Arial"/>
        </w:rPr>
        <w:br/>
      </w:r>
      <w:r w:rsidR="005C6FA7" w:rsidRPr="003C5D32">
        <w:rPr>
          <w:rFonts w:ascii="Arial" w:hAnsi="Arial" w:cs="Arial"/>
        </w:rPr>
        <w:t xml:space="preserve">Bij de </w:t>
      </w:r>
      <w:r w:rsidR="009F0346">
        <w:rPr>
          <w:rFonts w:ascii="Arial" w:hAnsi="Arial" w:cs="Arial"/>
        </w:rPr>
        <w:t xml:space="preserve">chronische </w:t>
      </w:r>
      <w:r w:rsidR="005C6FA7" w:rsidRPr="003C5D32">
        <w:rPr>
          <w:rFonts w:ascii="Arial" w:hAnsi="Arial" w:cs="Arial"/>
        </w:rPr>
        <w:t>zorgverlening speelt de praktij</w:t>
      </w:r>
      <w:r w:rsidR="009F0346">
        <w:rPr>
          <w:rFonts w:ascii="Arial" w:hAnsi="Arial" w:cs="Arial"/>
        </w:rPr>
        <w:t>kondersteuner-somatiek een centrale</w:t>
      </w:r>
      <w:r w:rsidR="005C6FA7" w:rsidRPr="003C5D32">
        <w:rPr>
          <w:rFonts w:ascii="Arial" w:hAnsi="Arial" w:cs="Arial"/>
        </w:rPr>
        <w:t xml:space="preserve"> rol. </w:t>
      </w:r>
      <w:r w:rsidR="003C5D32">
        <w:rPr>
          <w:rFonts w:ascii="Arial" w:hAnsi="Arial" w:cs="Arial"/>
        </w:rPr>
        <w:t xml:space="preserve">De controles </w:t>
      </w:r>
      <w:r w:rsidR="00DC53EA">
        <w:rPr>
          <w:rFonts w:ascii="Arial" w:hAnsi="Arial" w:cs="Arial"/>
        </w:rPr>
        <w:t>en sommige onderzoeken (bv longfuncties)</w:t>
      </w:r>
      <w:r w:rsidR="00074E85">
        <w:rPr>
          <w:rFonts w:ascii="Arial" w:hAnsi="Arial" w:cs="Arial"/>
        </w:rPr>
        <w:t xml:space="preserve"> </w:t>
      </w:r>
      <w:r w:rsidR="003C5D32">
        <w:rPr>
          <w:rFonts w:ascii="Arial" w:hAnsi="Arial" w:cs="Arial"/>
        </w:rPr>
        <w:t xml:space="preserve">lopen doorgaans via het spreekuur van de praktijkondersteuner-somatiek en zij overlegt intensief met de huisarts over de diagnoses, medicatie en ontwikkelingen van de patiënten. </w:t>
      </w:r>
      <w:r w:rsidR="00A5032C">
        <w:rPr>
          <w:rFonts w:ascii="Arial" w:hAnsi="Arial" w:cs="Arial"/>
        </w:rPr>
        <w:br/>
      </w:r>
      <w:r w:rsidR="003C5D32">
        <w:rPr>
          <w:rFonts w:ascii="Arial" w:hAnsi="Arial" w:cs="Arial"/>
        </w:rPr>
        <w:t>In ond</w:t>
      </w:r>
      <w:r w:rsidR="009F0346">
        <w:rPr>
          <w:rFonts w:ascii="Arial" w:hAnsi="Arial" w:cs="Arial"/>
        </w:rPr>
        <w:t>erstaande tabel is te herleiden</w:t>
      </w:r>
      <w:r w:rsidR="003C5D32">
        <w:rPr>
          <w:rFonts w:ascii="Arial" w:hAnsi="Arial" w:cs="Arial"/>
        </w:rPr>
        <w:t xml:space="preserve"> hoeveel patiënten </w:t>
      </w:r>
      <w:r w:rsidR="009F0346">
        <w:rPr>
          <w:rFonts w:ascii="Arial" w:hAnsi="Arial" w:cs="Arial"/>
        </w:rPr>
        <w:t>het betreft en het percentage te</w:t>
      </w:r>
      <w:r w:rsidR="003C5D32">
        <w:rPr>
          <w:rFonts w:ascii="Arial" w:hAnsi="Arial" w:cs="Arial"/>
        </w:rPr>
        <w:t>n aanzien va</w:t>
      </w:r>
      <w:r w:rsidR="009F0346">
        <w:rPr>
          <w:rFonts w:ascii="Arial" w:hAnsi="Arial" w:cs="Arial"/>
        </w:rPr>
        <w:t>n de gehele patiëntenpopulatie:</w:t>
      </w:r>
    </w:p>
    <w:tbl>
      <w:tblPr>
        <w:tblStyle w:val="Rastertabel3-Accent4"/>
        <w:tblpPr w:leftFromText="141" w:rightFromText="141" w:vertAnchor="text" w:horzAnchor="margin" w:tblpXSpec="center" w:tblpY="213"/>
        <w:tblW w:w="0" w:type="auto"/>
        <w:tblLook w:val="04A0" w:firstRow="1" w:lastRow="0" w:firstColumn="1" w:lastColumn="0" w:noHBand="0" w:noVBand="1"/>
      </w:tblPr>
      <w:tblGrid>
        <w:gridCol w:w="2404"/>
        <w:gridCol w:w="1989"/>
        <w:gridCol w:w="2449"/>
      </w:tblGrid>
      <w:tr w:rsidR="00074E85" w14:paraId="7D6DE084" w14:textId="77777777" w:rsidTr="00BA4892">
        <w:trPr>
          <w:cnfStyle w:val="100000000000" w:firstRow="1" w:lastRow="0" w:firstColumn="0" w:lastColumn="0" w:oddVBand="0" w:evenVBand="0" w:oddHBand="0" w:evenHBand="0" w:firstRowFirstColumn="0" w:firstRowLastColumn="0" w:lastRowFirstColumn="0" w:lastRowLastColumn="0"/>
          <w:trHeight w:val="464"/>
        </w:trPr>
        <w:tc>
          <w:tcPr>
            <w:cnfStyle w:val="001000000100" w:firstRow="0" w:lastRow="0" w:firstColumn="1" w:lastColumn="0" w:oddVBand="0" w:evenVBand="0" w:oddHBand="0" w:evenHBand="0" w:firstRowFirstColumn="1" w:firstRowLastColumn="0" w:lastRowFirstColumn="0" w:lastRowLastColumn="0"/>
            <w:tcW w:w="2404" w:type="dxa"/>
          </w:tcPr>
          <w:p w14:paraId="602CC030" w14:textId="77777777" w:rsidR="00074E85" w:rsidRDefault="00074E85" w:rsidP="00074E85">
            <w:pPr>
              <w:rPr>
                <w:rFonts w:ascii="Arial" w:hAnsi="Arial" w:cs="Arial"/>
              </w:rPr>
            </w:pPr>
            <w:r>
              <w:rPr>
                <w:rFonts w:ascii="Arial" w:hAnsi="Arial" w:cs="Arial"/>
              </w:rPr>
              <w:t>Omschrijving:</w:t>
            </w:r>
          </w:p>
        </w:tc>
        <w:tc>
          <w:tcPr>
            <w:tcW w:w="1989" w:type="dxa"/>
          </w:tcPr>
          <w:p w14:paraId="2FD5DE89" w14:textId="77777777" w:rsidR="00074E85" w:rsidRDefault="00074E85" w:rsidP="00074E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Aantal patiënten</w:t>
            </w:r>
          </w:p>
        </w:tc>
        <w:tc>
          <w:tcPr>
            <w:tcW w:w="2449" w:type="dxa"/>
          </w:tcPr>
          <w:p w14:paraId="3AC6F33B" w14:textId="5BEB5311" w:rsidR="00074E85" w:rsidRDefault="00074E85" w:rsidP="00074E8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w:t>
            </w:r>
            <w:r w:rsidR="00914B38">
              <w:rPr>
                <w:rFonts w:ascii="Arial" w:hAnsi="Arial" w:cs="Arial"/>
              </w:rPr>
              <w:t xml:space="preserve"> van de patiëntenpopulatie</w:t>
            </w:r>
          </w:p>
        </w:tc>
      </w:tr>
      <w:tr w:rsidR="00074E85" w14:paraId="3ADEC3A3" w14:textId="77777777" w:rsidTr="00BA489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4" w:type="dxa"/>
          </w:tcPr>
          <w:p w14:paraId="7B4B3018" w14:textId="77777777" w:rsidR="00074E85" w:rsidRPr="00BA4892" w:rsidRDefault="00074E85" w:rsidP="00074E85">
            <w:pPr>
              <w:rPr>
                <w:rFonts w:ascii="Arial" w:hAnsi="Arial" w:cs="Arial"/>
              </w:rPr>
            </w:pPr>
            <w:r w:rsidRPr="00BA4892">
              <w:rPr>
                <w:rFonts w:ascii="Arial" w:hAnsi="Arial" w:cs="Arial"/>
              </w:rPr>
              <w:t>DM II</w:t>
            </w:r>
          </w:p>
        </w:tc>
        <w:tc>
          <w:tcPr>
            <w:tcW w:w="1989" w:type="dxa"/>
          </w:tcPr>
          <w:p w14:paraId="0E810A93" w14:textId="77777777"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238</w:t>
            </w:r>
          </w:p>
        </w:tc>
        <w:tc>
          <w:tcPr>
            <w:tcW w:w="2449" w:type="dxa"/>
          </w:tcPr>
          <w:p w14:paraId="077F54A4" w14:textId="1D8C4A7E"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6,8</w:t>
            </w:r>
            <w:r w:rsidR="00914B38" w:rsidRPr="00BA4892">
              <w:rPr>
                <w:rFonts w:ascii="Arial" w:hAnsi="Arial" w:cs="Arial"/>
              </w:rPr>
              <w:t>%</w:t>
            </w:r>
          </w:p>
        </w:tc>
      </w:tr>
      <w:tr w:rsidR="00074E85" w14:paraId="7C776D98" w14:textId="77777777" w:rsidTr="00BA4892">
        <w:trPr>
          <w:trHeight w:val="225"/>
        </w:trPr>
        <w:tc>
          <w:tcPr>
            <w:cnfStyle w:val="001000000000" w:firstRow="0" w:lastRow="0" w:firstColumn="1" w:lastColumn="0" w:oddVBand="0" w:evenVBand="0" w:oddHBand="0" w:evenHBand="0" w:firstRowFirstColumn="0" w:firstRowLastColumn="0" w:lastRowFirstColumn="0" w:lastRowLastColumn="0"/>
            <w:tcW w:w="2404" w:type="dxa"/>
          </w:tcPr>
          <w:p w14:paraId="0F041690" w14:textId="77777777" w:rsidR="00074E85" w:rsidRPr="00BA4892" w:rsidRDefault="00074E85" w:rsidP="00074E85">
            <w:pPr>
              <w:rPr>
                <w:rFonts w:ascii="Arial" w:hAnsi="Arial" w:cs="Arial"/>
              </w:rPr>
            </w:pPr>
            <w:r w:rsidRPr="00BA4892">
              <w:rPr>
                <w:rFonts w:ascii="Arial" w:hAnsi="Arial" w:cs="Arial"/>
              </w:rPr>
              <w:t>HVZ</w:t>
            </w:r>
          </w:p>
        </w:tc>
        <w:tc>
          <w:tcPr>
            <w:tcW w:w="1989" w:type="dxa"/>
          </w:tcPr>
          <w:p w14:paraId="2AE25DB1" w14:textId="77777777"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193</w:t>
            </w:r>
          </w:p>
        </w:tc>
        <w:tc>
          <w:tcPr>
            <w:tcW w:w="2449" w:type="dxa"/>
          </w:tcPr>
          <w:p w14:paraId="49311ECD" w14:textId="2A127A2C"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5,5</w:t>
            </w:r>
            <w:r w:rsidR="00914B38" w:rsidRPr="00BA4892">
              <w:rPr>
                <w:rFonts w:ascii="Arial" w:hAnsi="Arial" w:cs="Arial"/>
              </w:rPr>
              <w:t>%</w:t>
            </w:r>
          </w:p>
        </w:tc>
      </w:tr>
      <w:tr w:rsidR="00074E85" w14:paraId="3BB3D449" w14:textId="77777777" w:rsidTr="00BA489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4" w:type="dxa"/>
          </w:tcPr>
          <w:p w14:paraId="0CB4593B" w14:textId="77777777" w:rsidR="00074E85" w:rsidRPr="00BA4892" w:rsidRDefault="00074E85" w:rsidP="00074E85">
            <w:pPr>
              <w:rPr>
                <w:rFonts w:ascii="Arial" w:hAnsi="Arial" w:cs="Arial"/>
              </w:rPr>
            </w:pPr>
            <w:r w:rsidRPr="00BA4892">
              <w:rPr>
                <w:rFonts w:ascii="Arial" w:hAnsi="Arial" w:cs="Arial"/>
              </w:rPr>
              <w:t>VVR</w:t>
            </w:r>
          </w:p>
        </w:tc>
        <w:tc>
          <w:tcPr>
            <w:tcW w:w="1989" w:type="dxa"/>
          </w:tcPr>
          <w:p w14:paraId="7DCFED65" w14:textId="77777777"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266</w:t>
            </w:r>
          </w:p>
        </w:tc>
        <w:tc>
          <w:tcPr>
            <w:tcW w:w="2449" w:type="dxa"/>
          </w:tcPr>
          <w:p w14:paraId="2CD3280A" w14:textId="21E5BEE1"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7,6</w:t>
            </w:r>
            <w:r w:rsidR="00914B38" w:rsidRPr="00BA4892">
              <w:rPr>
                <w:rFonts w:ascii="Arial" w:hAnsi="Arial" w:cs="Arial"/>
              </w:rPr>
              <w:t>%</w:t>
            </w:r>
          </w:p>
        </w:tc>
      </w:tr>
      <w:tr w:rsidR="00074E85" w14:paraId="72F5E068" w14:textId="77777777" w:rsidTr="00BA4892">
        <w:trPr>
          <w:trHeight w:val="237"/>
        </w:trPr>
        <w:tc>
          <w:tcPr>
            <w:cnfStyle w:val="001000000000" w:firstRow="0" w:lastRow="0" w:firstColumn="1" w:lastColumn="0" w:oddVBand="0" w:evenVBand="0" w:oddHBand="0" w:evenHBand="0" w:firstRowFirstColumn="0" w:firstRowLastColumn="0" w:lastRowFirstColumn="0" w:lastRowLastColumn="0"/>
            <w:tcW w:w="2404" w:type="dxa"/>
          </w:tcPr>
          <w:p w14:paraId="7CE3C763" w14:textId="77777777" w:rsidR="00074E85" w:rsidRPr="00BA4892" w:rsidRDefault="00074E85" w:rsidP="00074E85">
            <w:pPr>
              <w:rPr>
                <w:rFonts w:ascii="Arial" w:hAnsi="Arial" w:cs="Arial"/>
              </w:rPr>
            </w:pPr>
            <w:r w:rsidRPr="00BA4892">
              <w:rPr>
                <w:rFonts w:ascii="Arial" w:hAnsi="Arial" w:cs="Arial"/>
              </w:rPr>
              <w:t>Astma</w:t>
            </w:r>
          </w:p>
        </w:tc>
        <w:tc>
          <w:tcPr>
            <w:tcW w:w="1989" w:type="dxa"/>
          </w:tcPr>
          <w:p w14:paraId="49651D1F" w14:textId="77777777"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183</w:t>
            </w:r>
          </w:p>
        </w:tc>
        <w:tc>
          <w:tcPr>
            <w:tcW w:w="2449" w:type="dxa"/>
          </w:tcPr>
          <w:p w14:paraId="471B075A" w14:textId="05D88FDD"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5,2</w:t>
            </w:r>
            <w:r w:rsidR="00914B38" w:rsidRPr="00BA4892">
              <w:rPr>
                <w:rFonts w:ascii="Arial" w:hAnsi="Arial" w:cs="Arial"/>
              </w:rPr>
              <w:t>%</w:t>
            </w:r>
          </w:p>
        </w:tc>
      </w:tr>
      <w:tr w:rsidR="00074E85" w14:paraId="414959E7" w14:textId="77777777" w:rsidTr="00BA489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04" w:type="dxa"/>
          </w:tcPr>
          <w:p w14:paraId="5DAEF861" w14:textId="77777777" w:rsidR="00074E85" w:rsidRPr="00BA4892" w:rsidRDefault="00074E85" w:rsidP="00074E85">
            <w:pPr>
              <w:rPr>
                <w:rFonts w:ascii="Arial" w:hAnsi="Arial" w:cs="Arial"/>
              </w:rPr>
            </w:pPr>
            <w:r w:rsidRPr="00BA4892">
              <w:rPr>
                <w:rFonts w:ascii="Arial" w:hAnsi="Arial" w:cs="Arial"/>
              </w:rPr>
              <w:t>COPD</w:t>
            </w:r>
          </w:p>
        </w:tc>
        <w:tc>
          <w:tcPr>
            <w:tcW w:w="1989" w:type="dxa"/>
          </w:tcPr>
          <w:p w14:paraId="1C7B9228" w14:textId="77777777"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100</w:t>
            </w:r>
          </w:p>
        </w:tc>
        <w:tc>
          <w:tcPr>
            <w:tcW w:w="2449" w:type="dxa"/>
          </w:tcPr>
          <w:p w14:paraId="4BA2D81B" w14:textId="6013C7C2"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2,8</w:t>
            </w:r>
            <w:r w:rsidR="00914B38" w:rsidRPr="00BA4892">
              <w:rPr>
                <w:rFonts w:ascii="Arial" w:hAnsi="Arial" w:cs="Arial"/>
              </w:rPr>
              <w:t>%</w:t>
            </w:r>
          </w:p>
        </w:tc>
      </w:tr>
      <w:tr w:rsidR="00074E85" w14:paraId="3E3D7CC6" w14:textId="77777777" w:rsidTr="00BA4892">
        <w:trPr>
          <w:trHeight w:val="225"/>
        </w:trPr>
        <w:tc>
          <w:tcPr>
            <w:cnfStyle w:val="001000000000" w:firstRow="0" w:lastRow="0" w:firstColumn="1" w:lastColumn="0" w:oddVBand="0" w:evenVBand="0" w:oddHBand="0" w:evenHBand="0" w:firstRowFirstColumn="0" w:firstRowLastColumn="0" w:lastRowFirstColumn="0" w:lastRowLastColumn="0"/>
            <w:tcW w:w="2404" w:type="dxa"/>
          </w:tcPr>
          <w:p w14:paraId="360AC172" w14:textId="77777777" w:rsidR="00074E85" w:rsidRPr="00BA4892" w:rsidRDefault="00074E85" w:rsidP="00074E85">
            <w:pPr>
              <w:rPr>
                <w:rFonts w:ascii="Arial" w:hAnsi="Arial" w:cs="Arial"/>
              </w:rPr>
            </w:pPr>
            <w:r w:rsidRPr="00BA4892">
              <w:rPr>
                <w:rFonts w:ascii="Arial" w:hAnsi="Arial" w:cs="Arial"/>
              </w:rPr>
              <w:t>VR</w:t>
            </w:r>
          </w:p>
        </w:tc>
        <w:tc>
          <w:tcPr>
            <w:tcW w:w="1989" w:type="dxa"/>
          </w:tcPr>
          <w:p w14:paraId="55ABF3AD" w14:textId="77777777"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191</w:t>
            </w:r>
          </w:p>
        </w:tc>
        <w:tc>
          <w:tcPr>
            <w:tcW w:w="2449" w:type="dxa"/>
          </w:tcPr>
          <w:p w14:paraId="40B015B4" w14:textId="71E33956"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5,4</w:t>
            </w:r>
            <w:r w:rsidR="00914B38" w:rsidRPr="00BA4892">
              <w:rPr>
                <w:rFonts w:ascii="Arial" w:hAnsi="Arial" w:cs="Arial"/>
              </w:rPr>
              <w:t>%</w:t>
            </w:r>
          </w:p>
        </w:tc>
      </w:tr>
      <w:tr w:rsidR="00074E85" w14:paraId="4AC3D7EE" w14:textId="77777777" w:rsidTr="00BA4892">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04" w:type="dxa"/>
          </w:tcPr>
          <w:p w14:paraId="57E87E5C" w14:textId="77777777" w:rsidR="00074E85" w:rsidRPr="00BA4892" w:rsidRDefault="00074E85" w:rsidP="00074E85">
            <w:pPr>
              <w:rPr>
                <w:rFonts w:ascii="Arial" w:hAnsi="Arial" w:cs="Arial"/>
              </w:rPr>
            </w:pPr>
            <w:r w:rsidRPr="00BA4892">
              <w:rPr>
                <w:rFonts w:ascii="Arial" w:hAnsi="Arial" w:cs="Arial"/>
              </w:rPr>
              <w:t>Hyperthyreoïdie</w:t>
            </w:r>
          </w:p>
        </w:tc>
        <w:tc>
          <w:tcPr>
            <w:tcW w:w="1989" w:type="dxa"/>
          </w:tcPr>
          <w:p w14:paraId="0D4485BD" w14:textId="77777777"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19</w:t>
            </w:r>
          </w:p>
        </w:tc>
        <w:tc>
          <w:tcPr>
            <w:tcW w:w="2449" w:type="dxa"/>
          </w:tcPr>
          <w:p w14:paraId="18CB4FDF" w14:textId="351B8C9B" w:rsidR="00074E85" w:rsidRPr="00BA4892" w:rsidRDefault="00074E85" w:rsidP="00074E8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A4892">
              <w:rPr>
                <w:rFonts w:ascii="Arial" w:hAnsi="Arial" w:cs="Arial"/>
              </w:rPr>
              <w:t>0,5</w:t>
            </w:r>
            <w:r w:rsidR="00914B38" w:rsidRPr="00BA4892">
              <w:rPr>
                <w:rFonts w:ascii="Arial" w:hAnsi="Arial" w:cs="Arial"/>
              </w:rPr>
              <w:t>%</w:t>
            </w:r>
          </w:p>
        </w:tc>
      </w:tr>
      <w:tr w:rsidR="00074E85" w14:paraId="53A3FA7B" w14:textId="77777777" w:rsidTr="00BA4892">
        <w:trPr>
          <w:trHeight w:val="225"/>
        </w:trPr>
        <w:tc>
          <w:tcPr>
            <w:cnfStyle w:val="001000000000" w:firstRow="0" w:lastRow="0" w:firstColumn="1" w:lastColumn="0" w:oddVBand="0" w:evenVBand="0" w:oddHBand="0" w:evenHBand="0" w:firstRowFirstColumn="0" w:firstRowLastColumn="0" w:lastRowFirstColumn="0" w:lastRowLastColumn="0"/>
            <w:tcW w:w="2404" w:type="dxa"/>
          </w:tcPr>
          <w:p w14:paraId="563FAEF5" w14:textId="77777777" w:rsidR="00074E85" w:rsidRPr="00BA4892" w:rsidRDefault="00074E85" w:rsidP="00074E85">
            <w:pPr>
              <w:rPr>
                <w:rFonts w:ascii="Arial" w:hAnsi="Arial" w:cs="Arial"/>
              </w:rPr>
            </w:pPr>
            <w:r w:rsidRPr="00BA4892">
              <w:rPr>
                <w:rFonts w:ascii="Arial" w:hAnsi="Arial" w:cs="Arial"/>
              </w:rPr>
              <w:t>hypothyreoïdie</w:t>
            </w:r>
          </w:p>
        </w:tc>
        <w:tc>
          <w:tcPr>
            <w:tcW w:w="1989" w:type="dxa"/>
          </w:tcPr>
          <w:p w14:paraId="6427E39D" w14:textId="77777777" w:rsidR="00074E85" w:rsidRPr="00BA4892" w:rsidRDefault="00074E85" w:rsidP="00074E8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119</w:t>
            </w:r>
          </w:p>
        </w:tc>
        <w:tc>
          <w:tcPr>
            <w:tcW w:w="2449" w:type="dxa"/>
          </w:tcPr>
          <w:p w14:paraId="6953EC7A" w14:textId="7CEDF397" w:rsidR="00074E85" w:rsidRPr="00BA4892" w:rsidRDefault="00074E85" w:rsidP="00E9033E">
            <w:pPr>
              <w:keepNext/>
              <w:cnfStyle w:val="000000000000" w:firstRow="0" w:lastRow="0" w:firstColumn="0" w:lastColumn="0" w:oddVBand="0" w:evenVBand="0" w:oddHBand="0" w:evenHBand="0" w:firstRowFirstColumn="0" w:firstRowLastColumn="0" w:lastRowFirstColumn="0" w:lastRowLastColumn="0"/>
              <w:rPr>
                <w:rFonts w:ascii="Arial" w:hAnsi="Arial" w:cs="Arial"/>
              </w:rPr>
            </w:pPr>
            <w:r w:rsidRPr="00BA4892">
              <w:rPr>
                <w:rFonts w:ascii="Arial" w:hAnsi="Arial" w:cs="Arial"/>
              </w:rPr>
              <w:t>3,4</w:t>
            </w:r>
            <w:r w:rsidR="00914B38" w:rsidRPr="00BA4892">
              <w:rPr>
                <w:rFonts w:ascii="Arial" w:hAnsi="Arial" w:cs="Arial"/>
              </w:rPr>
              <w:t>%</w:t>
            </w:r>
          </w:p>
        </w:tc>
      </w:tr>
    </w:tbl>
    <w:p w14:paraId="28276123" w14:textId="77777777" w:rsidR="003C5D32" w:rsidRPr="003C5D32" w:rsidRDefault="003C5D32" w:rsidP="003C5D32">
      <w:pPr>
        <w:rPr>
          <w:rFonts w:ascii="Arial" w:hAnsi="Arial" w:cs="Arial"/>
        </w:rPr>
      </w:pPr>
    </w:p>
    <w:p w14:paraId="64AB78F4" w14:textId="77777777" w:rsidR="005C6FA7" w:rsidRPr="003C5D32" w:rsidRDefault="005C6FA7" w:rsidP="003C5D32">
      <w:pPr>
        <w:rPr>
          <w:rFonts w:ascii="Arial" w:hAnsi="Arial" w:cs="Arial"/>
        </w:rPr>
      </w:pPr>
    </w:p>
    <w:p w14:paraId="35186800" w14:textId="77777777" w:rsidR="00074E85" w:rsidRDefault="00074E85" w:rsidP="00CF2155">
      <w:pPr>
        <w:spacing w:after="0"/>
        <w:rPr>
          <w:rFonts w:ascii="Arial" w:hAnsi="Arial" w:cs="Arial"/>
        </w:rPr>
      </w:pPr>
    </w:p>
    <w:p w14:paraId="045A860B" w14:textId="77777777" w:rsidR="00074E85" w:rsidRDefault="00074E85" w:rsidP="00CF2155">
      <w:pPr>
        <w:spacing w:after="0"/>
        <w:rPr>
          <w:rFonts w:ascii="Arial" w:hAnsi="Arial" w:cs="Arial"/>
        </w:rPr>
      </w:pPr>
    </w:p>
    <w:p w14:paraId="1FD516C2" w14:textId="77777777" w:rsidR="00074E85" w:rsidRDefault="00074E85" w:rsidP="00CF2155">
      <w:pPr>
        <w:spacing w:after="0"/>
        <w:rPr>
          <w:rFonts w:ascii="Arial" w:hAnsi="Arial" w:cs="Arial"/>
        </w:rPr>
      </w:pPr>
    </w:p>
    <w:p w14:paraId="4CD6E43F" w14:textId="77777777" w:rsidR="00074E85" w:rsidRDefault="00074E85" w:rsidP="00CF2155">
      <w:pPr>
        <w:spacing w:after="0"/>
        <w:rPr>
          <w:rFonts w:ascii="Arial" w:hAnsi="Arial" w:cs="Arial"/>
        </w:rPr>
      </w:pPr>
    </w:p>
    <w:p w14:paraId="6AFF2192" w14:textId="77777777" w:rsidR="00074E85" w:rsidRDefault="00074E85" w:rsidP="00CF2155">
      <w:pPr>
        <w:spacing w:after="0"/>
        <w:rPr>
          <w:rFonts w:ascii="Arial" w:hAnsi="Arial" w:cs="Arial"/>
        </w:rPr>
      </w:pPr>
    </w:p>
    <w:p w14:paraId="58B7D254" w14:textId="77777777" w:rsidR="00074E85" w:rsidRDefault="00074E85" w:rsidP="00CF2155">
      <w:pPr>
        <w:spacing w:after="0"/>
        <w:rPr>
          <w:rFonts w:ascii="Arial" w:hAnsi="Arial" w:cs="Arial"/>
        </w:rPr>
      </w:pPr>
    </w:p>
    <w:p w14:paraId="1F0CB6C3" w14:textId="77777777" w:rsidR="00074E85" w:rsidRDefault="00074E85" w:rsidP="00CF2155">
      <w:pPr>
        <w:spacing w:after="0"/>
        <w:rPr>
          <w:rFonts w:ascii="Arial" w:hAnsi="Arial" w:cs="Arial"/>
        </w:rPr>
      </w:pPr>
    </w:p>
    <w:p w14:paraId="7E5C74FC" w14:textId="77777777" w:rsidR="00BA4892" w:rsidRDefault="00BA4892" w:rsidP="00BA4892">
      <w:pPr>
        <w:pStyle w:val="Bijschrift"/>
        <w:framePr w:h="232" w:hRule="exact" w:hSpace="141" w:wrap="around" w:vAnchor="text" w:hAnchor="page" w:x="2237" w:y="177"/>
      </w:pPr>
      <w:r>
        <w:t xml:space="preserve">Tabel </w:t>
      </w:r>
      <w:r>
        <w:rPr>
          <w:noProof/>
        </w:rPr>
        <w:fldChar w:fldCharType="begin"/>
      </w:r>
      <w:r>
        <w:rPr>
          <w:noProof/>
        </w:rPr>
        <w:instrText xml:space="preserve"> SEQ Tabel \* ARABIC </w:instrText>
      </w:r>
      <w:r>
        <w:rPr>
          <w:noProof/>
        </w:rPr>
        <w:fldChar w:fldCharType="separate"/>
      </w:r>
      <w:r>
        <w:rPr>
          <w:noProof/>
        </w:rPr>
        <w:t>5</w:t>
      </w:r>
      <w:r>
        <w:rPr>
          <w:noProof/>
        </w:rPr>
        <w:fldChar w:fldCharType="end"/>
      </w:r>
      <w:r>
        <w:t xml:space="preserve"> Patiënten chronische zorg</w:t>
      </w:r>
    </w:p>
    <w:p w14:paraId="40353D80" w14:textId="77777777" w:rsidR="00BA4892" w:rsidRDefault="00BA4892" w:rsidP="00CF2155">
      <w:pPr>
        <w:spacing w:after="0"/>
        <w:rPr>
          <w:rFonts w:ascii="Arial" w:hAnsi="Arial" w:cs="Arial"/>
        </w:rPr>
      </w:pPr>
    </w:p>
    <w:p w14:paraId="1ED9EA13" w14:textId="77777777" w:rsidR="00CE7D3E" w:rsidRDefault="00CE7D3E" w:rsidP="00914B38">
      <w:pPr>
        <w:pStyle w:val="Kop2"/>
        <w:rPr>
          <w:rFonts w:ascii="Arial" w:hAnsi="Arial" w:cs="Arial"/>
          <w:color w:val="BF8F00" w:themeColor="accent4" w:themeShade="BF"/>
        </w:rPr>
      </w:pPr>
      <w:bookmarkStart w:id="22" w:name="_Toc74737109"/>
    </w:p>
    <w:p w14:paraId="33125FDE" w14:textId="252E2F01" w:rsidR="008A1810" w:rsidRPr="00914B38" w:rsidRDefault="00914B38" w:rsidP="00914B38">
      <w:pPr>
        <w:pStyle w:val="Kop2"/>
        <w:rPr>
          <w:rFonts w:ascii="Arial" w:hAnsi="Arial" w:cs="Arial"/>
          <w:color w:val="BF8F00" w:themeColor="accent4" w:themeShade="BF"/>
        </w:rPr>
      </w:pPr>
      <w:r w:rsidRPr="00914B38">
        <w:rPr>
          <w:rFonts w:ascii="Arial" w:hAnsi="Arial" w:cs="Arial"/>
          <w:color w:val="BF8F00" w:themeColor="accent4" w:themeShade="BF"/>
        </w:rPr>
        <w:t xml:space="preserve">3.4 </w:t>
      </w:r>
      <w:r w:rsidR="008A1810" w:rsidRPr="00914B38">
        <w:rPr>
          <w:rFonts w:ascii="Arial" w:hAnsi="Arial" w:cs="Arial"/>
          <w:color w:val="BF8F00" w:themeColor="accent4" w:themeShade="BF"/>
        </w:rPr>
        <w:t>Ouderenzorg</w:t>
      </w:r>
      <w:bookmarkEnd w:id="22"/>
    </w:p>
    <w:p w14:paraId="77CE0ACF" w14:textId="721B3A35" w:rsidR="00914B38" w:rsidRDefault="0094108C" w:rsidP="00CF2155">
      <w:pPr>
        <w:spacing w:after="0"/>
        <w:rPr>
          <w:rFonts w:ascii="Arial" w:hAnsi="Arial" w:cs="Arial"/>
        </w:rPr>
      </w:pPr>
      <w:r w:rsidRPr="53CBB418">
        <w:rPr>
          <w:rFonts w:ascii="Arial" w:hAnsi="Arial" w:cs="Arial"/>
        </w:rPr>
        <w:t xml:space="preserve">Zorg voor ouderen brengt specifieke problematiek met zich mee. De ouderen kunnen problemen op lichamelijk, geestelijk en sociaal gebied ondervinden, bijvoorbeeld vergeetachtigheid en somberheid, beperkingen in mobiliteit en het missen van sociale </w:t>
      </w:r>
      <w:r w:rsidRPr="53CBB418">
        <w:rPr>
          <w:rFonts w:ascii="Arial" w:hAnsi="Arial" w:cs="Arial"/>
        </w:rPr>
        <w:lastRenderedPageBreak/>
        <w:t xml:space="preserve">contacten en eenzaamheid. </w:t>
      </w:r>
      <w:r w:rsidR="008D087D" w:rsidRPr="53CBB418">
        <w:rPr>
          <w:rFonts w:ascii="Arial" w:hAnsi="Arial" w:cs="Arial"/>
        </w:rPr>
        <w:t>Het is bela</w:t>
      </w:r>
      <w:r w:rsidR="009F0346" w:rsidRPr="53CBB418">
        <w:rPr>
          <w:rFonts w:ascii="Arial" w:hAnsi="Arial" w:cs="Arial"/>
        </w:rPr>
        <w:t>ngrijk om deze problemen tijdig</w:t>
      </w:r>
      <w:r w:rsidR="008D087D" w:rsidRPr="53CBB418">
        <w:rPr>
          <w:rFonts w:ascii="Arial" w:hAnsi="Arial" w:cs="Arial"/>
        </w:rPr>
        <w:t xml:space="preserve"> te ontdekken en aan te pakken. De huisartsenpraktijk neemt deel aan het zorgprogramma ‘Ouderenzorg’ </w:t>
      </w:r>
      <w:r w:rsidR="0046263F" w:rsidRPr="53CBB418">
        <w:rPr>
          <w:rFonts w:ascii="Arial" w:hAnsi="Arial" w:cs="Arial"/>
        </w:rPr>
        <w:t xml:space="preserve">van Zorroo </w:t>
      </w:r>
      <w:r w:rsidR="008D087D" w:rsidRPr="53CBB418">
        <w:rPr>
          <w:rFonts w:ascii="Arial" w:hAnsi="Arial" w:cs="Arial"/>
        </w:rPr>
        <w:t>om de zorg zo goed mogelijk t</w:t>
      </w:r>
      <w:r w:rsidR="009F0346" w:rsidRPr="53CBB418">
        <w:rPr>
          <w:rFonts w:ascii="Arial" w:hAnsi="Arial" w:cs="Arial"/>
        </w:rPr>
        <w:t>e</w:t>
      </w:r>
      <w:r w:rsidR="008D087D" w:rsidRPr="53CBB418">
        <w:rPr>
          <w:rFonts w:ascii="Arial" w:hAnsi="Arial" w:cs="Arial"/>
        </w:rPr>
        <w:t xml:space="preserve"> regelen. </w:t>
      </w:r>
      <w:r w:rsidR="442FA0A6" w:rsidRPr="53CBB418">
        <w:rPr>
          <w:rFonts w:ascii="Arial" w:hAnsi="Arial" w:cs="Arial"/>
        </w:rPr>
        <w:t xml:space="preserve">De populatie ouderen (75+) is verdeeld in drie modules, in totaal betreft dit 289 patiënten. De </w:t>
      </w:r>
      <w:r w:rsidR="3D4C087E" w:rsidRPr="53CBB418">
        <w:rPr>
          <w:rFonts w:ascii="Arial" w:hAnsi="Arial" w:cs="Arial"/>
        </w:rPr>
        <w:t xml:space="preserve">module 1 en 2 </w:t>
      </w:r>
      <w:r w:rsidR="442FA0A6" w:rsidRPr="53CBB418">
        <w:rPr>
          <w:rFonts w:ascii="Arial" w:hAnsi="Arial" w:cs="Arial"/>
        </w:rPr>
        <w:t>zijn niet of weinig kwetsba</w:t>
      </w:r>
      <w:r w:rsidR="51835C21" w:rsidRPr="53CBB418">
        <w:rPr>
          <w:rFonts w:ascii="Arial" w:hAnsi="Arial" w:cs="Arial"/>
        </w:rPr>
        <w:t>re patiënten</w:t>
      </w:r>
      <w:r w:rsidR="46D79D29" w:rsidRPr="53CBB418">
        <w:rPr>
          <w:rFonts w:ascii="Arial" w:hAnsi="Arial" w:cs="Arial"/>
        </w:rPr>
        <w:t xml:space="preserve">, </w:t>
      </w:r>
      <w:r w:rsidR="34DC1860" w:rsidRPr="53CBB418">
        <w:rPr>
          <w:rFonts w:ascii="Arial" w:hAnsi="Arial" w:cs="Arial"/>
        </w:rPr>
        <w:t xml:space="preserve">de patiënten welke ingedeeld zijn in module 3 zijn kwetsbare mensen die intensief worden besproken in de MDO's. </w:t>
      </w:r>
      <w:r w:rsidR="2F4E0C21" w:rsidRPr="53CBB418">
        <w:rPr>
          <w:rFonts w:ascii="Arial" w:hAnsi="Arial" w:cs="Arial"/>
        </w:rPr>
        <w:t>Dit betreft een aantal van 62 patiënten, 22</w:t>
      </w:r>
      <w:r w:rsidR="5B436048" w:rsidRPr="53CBB418">
        <w:rPr>
          <w:rFonts w:ascii="Arial" w:hAnsi="Arial" w:cs="Arial"/>
        </w:rPr>
        <w:t xml:space="preserve"> patiënten zijn reeds ingedeeld in </w:t>
      </w:r>
      <w:r w:rsidR="2F4E0C21" w:rsidRPr="53CBB418">
        <w:rPr>
          <w:rFonts w:ascii="Arial" w:hAnsi="Arial" w:cs="Arial"/>
        </w:rPr>
        <w:t xml:space="preserve">module 1 of 2 en </w:t>
      </w:r>
      <w:r w:rsidR="5F70C2D3" w:rsidRPr="53CBB418">
        <w:rPr>
          <w:rFonts w:ascii="Arial" w:hAnsi="Arial" w:cs="Arial"/>
        </w:rPr>
        <w:t>de resterende</w:t>
      </w:r>
      <w:r w:rsidR="00355B8B" w:rsidRPr="53CBB418">
        <w:rPr>
          <w:rFonts w:ascii="Arial" w:hAnsi="Arial" w:cs="Arial"/>
        </w:rPr>
        <w:t xml:space="preserve"> 205 </w:t>
      </w:r>
      <w:r w:rsidR="5C4FA729" w:rsidRPr="53CBB418">
        <w:rPr>
          <w:rFonts w:ascii="Arial" w:hAnsi="Arial" w:cs="Arial"/>
        </w:rPr>
        <w:t xml:space="preserve">patiënten </w:t>
      </w:r>
      <w:r w:rsidR="00355B8B" w:rsidRPr="53CBB418">
        <w:rPr>
          <w:rFonts w:ascii="Arial" w:hAnsi="Arial" w:cs="Arial"/>
        </w:rPr>
        <w:t>worden nog ingedeeld, dit is een doelstelling</w:t>
      </w:r>
      <w:r w:rsidR="00437F3F" w:rsidRPr="53CBB418">
        <w:rPr>
          <w:rFonts w:ascii="Arial" w:hAnsi="Arial" w:cs="Arial"/>
        </w:rPr>
        <w:t xml:space="preserve"> voor komend jaar</w:t>
      </w:r>
      <w:r w:rsidR="00355B8B" w:rsidRPr="53CBB418">
        <w:rPr>
          <w:rFonts w:ascii="Arial" w:hAnsi="Arial" w:cs="Arial"/>
        </w:rPr>
        <w:t>, meer infor</w:t>
      </w:r>
      <w:r w:rsidR="00437F3F" w:rsidRPr="53CBB418">
        <w:rPr>
          <w:rFonts w:ascii="Arial" w:hAnsi="Arial" w:cs="Arial"/>
        </w:rPr>
        <w:t>matie is te lezen in hoofdstuk 7</w:t>
      </w:r>
      <w:r w:rsidR="00355B8B" w:rsidRPr="53CBB418">
        <w:rPr>
          <w:rFonts w:ascii="Arial" w:hAnsi="Arial" w:cs="Arial"/>
        </w:rPr>
        <w:t xml:space="preserve"> Toekomst.</w:t>
      </w:r>
    </w:p>
    <w:p w14:paraId="354B16E3" w14:textId="77777777" w:rsidR="00DC53EA" w:rsidRDefault="00DC53EA" w:rsidP="00CF2155">
      <w:pPr>
        <w:spacing w:after="0"/>
        <w:rPr>
          <w:rFonts w:ascii="Arial" w:hAnsi="Arial" w:cs="Arial"/>
        </w:rPr>
      </w:pPr>
    </w:p>
    <w:p w14:paraId="7EB2E4A5" w14:textId="6CC1A5A1" w:rsidR="00914B38" w:rsidRDefault="00914B38" w:rsidP="00914B38">
      <w:pPr>
        <w:pStyle w:val="Kop2"/>
        <w:rPr>
          <w:rFonts w:ascii="Arial" w:hAnsi="Arial" w:cs="Arial"/>
          <w:color w:val="BF8F00" w:themeColor="accent4" w:themeShade="BF"/>
        </w:rPr>
      </w:pPr>
      <w:bookmarkStart w:id="23" w:name="_Toc74737110"/>
      <w:r w:rsidRPr="00914B38">
        <w:rPr>
          <w:rFonts w:ascii="Arial" w:hAnsi="Arial" w:cs="Arial"/>
          <w:color w:val="BF8F00" w:themeColor="accent4" w:themeShade="BF"/>
        </w:rPr>
        <w:t>3.5 Geestelijke gezondheidszorg</w:t>
      </w:r>
      <w:bookmarkEnd w:id="23"/>
    </w:p>
    <w:p w14:paraId="0A750DB9" w14:textId="0D917AB9" w:rsidR="00914B38" w:rsidRDefault="00914B38" w:rsidP="00914B38">
      <w:pPr>
        <w:spacing w:after="0"/>
        <w:rPr>
          <w:rFonts w:ascii="Arial" w:hAnsi="Arial" w:cs="Arial"/>
        </w:rPr>
      </w:pPr>
      <w:r>
        <w:rPr>
          <w:rFonts w:ascii="Arial" w:hAnsi="Arial" w:cs="Arial"/>
        </w:rPr>
        <w:t xml:space="preserve">Tevens wordt er chronische zorg verleent aan patiënten met psychische en psychosociale problemen </w:t>
      </w:r>
      <w:r w:rsidR="00D80262">
        <w:rPr>
          <w:rFonts w:ascii="Arial" w:hAnsi="Arial" w:cs="Arial"/>
        </w:rPr>
        <w:t>door de praktijkondersteuner-GGZ</w:t>
      </w:r>
      <w:r>
        <w:rPr>
          <w:rFonts w:ascii="Arial" w:hAnsi="Arial" w:cs="Arial"/>
        </w:rPr>
        <w:t>.</w:t>
      </w:r>
      <w:r w:rsidR="009F0346">
        <w:rPr>
          <w:rFonts w:ascii="Arial" w:hAnsi="Arial" w:cs="Arial"/>
        </w:rPr>
        <w:t xml:space="preserve"> </w:t>
      </w:r>
      <w:r w:rsidR="00DC53EA">
        <w:rPr>
          <w:rFonts w:ascii="Arial" w:hAnsi="Arial" w:cs="Arial"/>
        </w:rPr>
        <w:t xml:space="preserve">Hulp kan worden geboden via een verwijzing van de huisarts naar het spreekuur </w:t>
      </w:r>
      <w:r w:rsidR="00D80262">
        <w:rPr>
          <w:rFonts w:ascii="Arial" w:hAnsi="Arial" w:cs="Arial"/>
        </w:rPr>
        <w:t>van de praktijkondersteuners-GGZ</w:t>
      </w:r>
      <w:r w:rsidR="00DC53EA">
        <w:rPr>
          <w:rFonts w:ascii="Arial" w:hAnsi="Arial" w:cs="Arial"/>
        </w:rPr>
        <w:t>.</w:t>
      </w:r>
      <w:r w:rsidR="00D80262" w:rsidRPr="00D80262">
        <w:rPr>
          <w:rFonts w:ascii="Arial" w:hAnsi="Arial" w:cs="Arial"/>
        </w:rPr>
        <w:t xml:space="preserve"> </w:t>
      </w:r>
      <w:r w:rsidR="00D80262">
        <w:rPr>
          <w:rFonts w:ascii="Arial" w:hAnsi="Arial" w:cs="Arial"/>
        </w:rPr>
        <w:t xml:space="preserve">Er wordt GGZ-zorg verleend aan volwassenen, dit is een persoonsgerichte zorg voor volwassenen met psychische en sociale klachten. </w:t>
      </w:r>
      <w:r w:rsidR="00DC53EA">
        <w:rPr>
          <w:rFonts w:ascii="Arial" w:hAnsi="Arial" w:cs="Arial"/>
        </w:rPr>
        <w:t>Voor de jeugdigen patiënten die zelf problemen ervaren op het gebied van opgroei</w:t>
      </w:r>
      <w:r w:rsidR="009F0346">
        <w:rPr>
          <w:rFonts w:ascii="Arial" w:hAnsi="Arial" w:cs="Arial"/>
        </w:rPr>
        <w:t xml:space="preserve">en, opvoeden en gezondheid of diens </w:t>
      </w:r>
      <w:r w:rsidR="00DC53EA">
        <w:rPr>
          <w:rFonts w:ascii="Arial" w:hAnsi="Arial" w:cs="Arial"/>
        </w:rPr>
        <w:t xml:space="preserve">ouders/ verzorgers </w:t>
      </w:r>
      <w:r w:rsidR="009F0346">
        <w:rPr>
          <w:rFonts w:ascii="Arial" w:hAnsi="Arial" w:cs="Arial"/>
        </w:rPr>
        <w:t xml:space="preserve">kunnen </w:t>
      </w:r>
      <w:r w:rsidR="00DC53EA">
        <w:rPr>
          <w:rFonts w:ascii="Arial" w:hAnsi="Arial" w:cs="Arial"/>
        </w:rPr>
        <w:t>via de huisarts verwezen worden naar de poh-</w:t>
      </w:r>
      <w:r w:rsidR="00BA4892">
        <w:rPr>
          <w:rFonts w:ascii="Arial" w:hAnsi="Arial" w:cs="Arial"/>
        </w:rPr>
        <w:t>GGZ-</w:t>
      </w:r>
      <w:r w:rsidR="00DC53EA">
        <w:rPr>
          <w:rFonts w:ascii="Arial" w:hAnsi="Arial" w:cs="Arial"/>
        </w:rPr>
        <w:t>jeugd.</w:t>
      </w:r>
      <w:r w:rsidR="00BA4892">
        <w:rPr>
          <w:rFonts w:ascii="Arial" w:hAnsi="Arial" w:cs="Arial"/>
        </w:rPr>
        <w:t xml:space="preserve"> Dit wordt via de zorggroep Zorroo georganiseerd.</w:t>
      </w:r>
    </w:p>
    <w:p w14:paraId="78A41643" w14:textId="77777777" w:rsidR="00914B38" w:rsidRPr="00914B38" w:rsidRDefault="00914B38" w:rsidP="00F74D03">
      <w:pPr>
        <w:spacing w:after="0"/>
      </w:pPr>
    </w:p>
    <w:p w14:paraId="09754BE8" w14:textId="2CC91EEC" w:rsidR="00F74D03" w:rsidRDefault="00D60D1F" w:rsidP="00D60D1F">
      <w:pPr>
        <w:pStyle w:val="Kop2"/>
        <w:rPr>
          <w:rFonts w:ascii="Arial" w:hAnsi="Arial" w:cs="Arial"/>
          <w:color w:val="BF8F00"/>
        </w:rPr>
      </w:pPr>
      <w:bookmarkStart w:id="24" w:name="_Toc74737111"/>
      <w:r w:rsidRPr="00D60D1F">
        <w:rPr>
          <w:rFonts w:ascii="Arial" w:hAnsi="Arial" w:cs="Arial"/>
          <w:color w:val="BF8F00"/>
        </w:rPr>
        <w:t>3.7 Contacten in de huisartsenpraktijk</w:t>
      </w:r>
      <w:bookmarkEnd w:id="24"/>
    </w:p>
    <w:p w14:paraId="1AE19010" w14:textId="73C21557" w:rsidR="00116A6C" w:rsidRPr="00116A6C" w:rsidRDefault="00D60D1F" w:rsidP="00116A6C">
      <w:pPr>
        <w:rPr>
          <w:rFonts w:ascii="Arial" w:hAnsi="Arial" w:cs="Arial"/>
        </w:rPr>
      </w:pPr>
      <w:r>
        <w:rPr>
          <w:rFonts w:ascii="Arial" w:hAnsi="Arial" w:cs="Arial"/>
        </w:rPr>
        <w:t>In deze paragraaf wordt weergegeven hoeveel en welke contacten tussen zorgverlener en patiënt in de huisartsenpraktijk zijn geweest. Het jaar 2020 was een bijzonder jaar voor de zorg, zo o</w:t>
      </w:r>
      <w:r w:rsidR="00DD32C1">
        <w:rPr>
          <w:rFonts w:ascii="Arial" w:hAnsi="Arial" w:cs="Arial"/>
        </w:rPr>
        <w:t>ok voor de huisartsenpraktijk. D</w:t>
      </w:r>
      <w:r>
        <w:rPr>
          <w:rFonts w:ascii="Arial" w:hAnsi="Arial" w:cs="Arial"/>
        </w:rPr>
        <w:t>erhalve is het jaar 2019</w:t>
      </w:r>
      <w:r w:rsidR="00116A6C">
        <w:rPr>
          <w:rFonts w:ascii="Arial" w:hAnsi="Arial" w:cs="Arial"/>
        </w:rPr>
        <w:t xml:space="preserve"> ter vergelijking in de tabel 6</w:t>
      </w:r>
      <w:r>
        <w:rPr>
          <w:rFonts w:ascii="Arial" w:hAnsi="Arial" w:cs="Arial"/>
        </w:rPr>
        <w:t xml:space="preserve"> meegenomen. </w:t>
      </w:r>
      <w:r w:rsidR="00B40C7A">
        <w:rPr>
          <w:rFonts w:ascii="Arial" w:hAnsi="Arial" w:cs="Arial"/>
        </w:rPr>
        <w:t>In totaal zijn er in 2020 gemiddeld geno</w:t>
      </w:r>
      <w:r w:rsidR="00C16BD8">
        <w:rPr>
          <w:rFonts w:ascii="Arial" w:hAnsi="Arial" w:cs="Arial"/>
        </w:rPr>
        <w:t xml:space="preserve">men 62 consultcontacten per dag, </w:t>
      </w:r>
      <w:r w:rsidR="0041397F">
        <w:rPr>
          <w:rFonts w:ascii="Arial" w:hAnsi="Arial" w:cs="Arial"/>
        </w:rPr>
        <w:t>uitgezonderd de visites.</w:t>
      </w:r>
    </w:p>
    <w:tbl>
      <w:tblPr>
        <w:tblStyle w:val="Rastertabel1licht-Accent4"/>
        <w:tblW w:w="0" w:type="auto"/>
        <w:tblLook w:val="04A0" w:firstRow="1" w:lastRow="0" w:firstColumn="1" w:lastColumn="0" w:noHBand="0" w:noVBand="1"/>
      </w:tblPr>
      <w:tblGrid>
        <w:gridCol w:w="3082"/>
        <w:gridCol w:w="1875"/>
        <w:gridCol w:w="1701"/>
      </w:tblGrid>
      <w:tr w:rsidR="00116A6C" w14:paraId="072D910D" w14:textId="11E6E11A" w:rsidTr="00A5032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82" w:type="dxa"/>
          </w:tcPr>
          <w:p w14:paraId="71B8A2D2" w14:textId="1A3FFE35" w:rsidR="00116A6C" w:rsidRDefault="00116A6C" w:rsidP="00D60D1F">
            <w:pPr>
              <w:rPr>
                <w:rFonts w:ascii="Arial" w:hAnsi="Arial" w:cs="Arial"/>
              </w:rPr>
            </w:pPr>
            <w:r>
              <w:rPr>
                <w:rFonts w:ascii="Arial" w:hAnsi="Arial" w:cs="Arial"/>
              </w:rPr>
              <w:t>Contacten</w:t>
            </w:r>
          </w:p>
        </w:tc>
        <w:tc>
          <w:tcPr>
            <w:tcW w:w="1875" w:type="dxa"/>
          </w:tcPr>
          <w:p w14:paraId="534B3498" w14:textId="620F13B6" w:rsidR="00116A6C" w:rsidRDefault="00116A6C" w:rsidP="00116A6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2019</w:t>
            </w:r>
          </w:p>
        </w:tc>
        <w:tc>
          <w:tcPr>
            <w:tcW w:w="1701" w:type="dxa"/>
          </w:tcPr>
          <w:p w14:paraId="615662BB" w14:textId="77741AA9" w:rsidR="00116A6C" w:rsidRDefault="00116A6C" w:rsidP="00116A6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2020</w:t>
            </w:r>
          </w:p>
        </w:tc>
      </w:tr>
      <w:tr w:rsidR="00116A6C" w14:paraId="7913AD68" w14:textId="4A169A4B" w:rsidTr="00A5032C">
        <w:tc>
          <w:tcPr>
            <w:cnfStyle w:val="001000000000" w:firstRow="0" w:lastRow="0" w:firstColumn="1" w:lastColumn="0" w:oddVBand="0" w:evenVBand="0" w:oddHBand="0" w:evenHBand="0" w:firstRowFirstColumn="0" w:firstRowLastColumn="0" w:lastRowFirstColumn="0" w:lastRowLastColumn="0"/>
            <w:tcW w:w="3082" w:type="dxa"/>
          </w:tcPr>
          <w:p w14:paraId="7A224D6D" w14:textId="0D32AD8F" w:rsidR="00116A6C" w:rsidRPr="00A5032C" w:rsidRDefault="00116A6C" w:rsidP="00D60D1F">
            <w:pPr>
              <w:rPr>
                <w:rFonts w:ascii="Arial" w:hAnsi="Arial" w:cs="Arial"/>
                <w:b w:val="0"/>
              </w:rPr>
            </w:pPr>
            <w:r w:rsidRPr="00A5032C">
              <w:rPr>
                <w:rFonts w:ascii="Arial" w:hAnsi="Arial" w:cs="Arial"/>
                <w:b w:val="0"/>
              </w:rPr>
              <w:t>Alle</w:t>
            </w:r>
          </w:p>
        </w:tc>
        <w:tc>
          <w:tcPr>
            <w:tcW w:w="1875" w:type="dxa"/>
          </w:tcPr>
          <w:p w14:paraId="11014729" w14:textId="132254A7" w:rsidR="00116A6C" w:rsidRDefault="00C16BD8"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15.175</w:t>
            </w:r>
          </w:p>
        </w:tc>
        <w:tc>
          <w:tcPr>
            <w:tcW w:w="1701" w:type="dxa"/>
          </w:tcPr>
          <w:p w14:paraId="6029FA79" w14:textId="2C30D5BA"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15.604</w:t>
            </w:r>
          </w:p>
        </w:tc>
      </w:tr>
      <w:tr w:rsidR="00116A6C" w14:paraId="60709FA1" w14:textId="457ADBE2" w:rsidTr="00A5032C">
        <w:tc>
          <w:tcPr>
            <w:cnfStyle w:val="001000000000" w:firstRow="0" w:lastRow="0" w:firstColumn="1" w:lastColumn="0" w:oddVBand="0" w:evenVBand="0" w:oddHBand="0" w:evenHBand="0" w:firstRowFirstColumn="0" w:firstRowLastColumn="0" w:lastRowFirstColumn="0" w:lastRowLastColumn="0"/>
            <w:tcW w:w="3082" w:type="dxa"/>
          </w:tcPr>
          <w:p w14:paraId="02F073DC" w14:textId="6E0CE608" w:rsidR="00116A6C" w:rsidRPr="00A5032C" w:rsidRDefault="00116A6C" w:rsidP="00D60D1F">
            <w:pPr>
              <w:rPr>
                <w:rFonts w:ascii="Arial" w:hAnsi="Arial" w:cs="Arial"/>
                <w:b w:val="0"/>
              </w:rPr>
            </w:pPr>
            <w:r w:rsidRPr="00A5032C">
              <w:rPr>
                <w:rFonts w:ascii="Arial" w:hAnsi="Arial" w:cs="Arial"/>
                <w:b w:val="0"/>
              </w:rPr>
              <w:t>Consulten &lt; 5 minuten</w:t>
            </w:r>
          </w:p>
        </w:tc>
        <w:tc>
          <w:tcPr>
            <w:tcW w:w="1875" w:type="dxa"/>
          </w:tcPr>
          <w:p w14:paraId="5D9962D0" w14:textId="54B4232C"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4.729</w:t>
            </w:r>
          </w:p>
        </w:tc>
        <w:tc>
          <w:tcPr>
            <w:tcW w:w="1701" w:type="dxa"/>
          </w:tcPr>
          <w:p w14:paraId="15524479" w14:textId="688413F7"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6.050</w:t>
            </w:r>
          </w:p>
        </w:tc>
      </w:tr>
      <w:tr w:rsidR="00116A6C" w14:paraId="3323BDA8" w14:textId="1019817E" w:rsidTr="00A5032C">
        <w:tc>
          <w:tcPr>
            <w:cnfStyle w:val="001000000000" w:firstRow="0" w:lastRow="0" w:firstColumn="1" w:lastColumn="0" w:oddVBand="0" w:evenVBand="0" w:oddHBand="0" w:evenHBand="0" w:firstRowFirstColumn="0" w:firstRowLastColumn="0" w:lastRowFirstColumn="0" w:lastRowLastColumn="0"/>
            <w:tcW w:w="3082" w:type="dxa"/>
          </w:tcPr>
          <w:p w14:paraId="5BA8BAB4" w14:textId="0FE5C183" w:rsidR="00116A6C" w:rsidRPr="00A5032C" w:rsidRDefault="00116A6C" w:rsidP="00D60D1F">
            <w:pPr>
              <w:rPr>
                <w:rFonts w:ascii="Arial" w:hAnsi="Arial" w:cs="Arial"/>
                <w:b w:val="0"/>
              </w:rPr>
            </w:pPr>
            <w:r w:rsidRPr="00A5032C">
              <w:rPr>
                <w:rFonts w:ascii="Arial" w:hAnsi="Arial" w:cs="Arial"/>
                <w:b w:val="0"/>
              </w:rPr>
              <w:t>Consulten 5 tot 20 minuten</w:t>
            </w:r>
          </w:p>
        </w:tc>
        <w:tc>
          <w:tcPr>
            <w:tcW w:w="1875" w:type="dxa"/>
          </w:tcPr>
          <w:p w14:paraId="730F75B6" w14:textId="08B9B89A"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7.775</w:t>
            </w:r>
          </w:p>
        </w:tc>
        <w:tc>
          <w:tcPr>
            <w:tcW w:w="1701" w:type="dxa"/>
          </w:tcPr>
          <w:p w14:paraId="3D8986B4" w14:textId="2DFECAF1"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6.919</w:t>
            </w:r>
          </w:p>
        </w:tc>
      </w:tr>
      <w:tr w:rsidR="00116A6C" w14:paraId="34A4BDCC" w14:textId="77777777" w:rsidTr="00A5032C">
        <w:tc>
          <w:tcPr>
            <w:cnfStyle w:val="001000000000" w:firstRow="0" w:lastRow="0" w:firstColumn="1" w:lastColumn="0" w:oddVBand="0" w:evenVBand="0" w:oddHBand="0" w:evenHBand="0" w:firstRowFirstColumn="0" w:firstRowLastColumn="0" w:lastRowFirstColumn="0" w:lastRowLastColumn="0"/>
            <w:tcW w:w="3082" w:type="dxa"/>
          </w:tcPr>
          <w:p w14:paraId="2D7D56D1" w14:textId="371A6F5F" w:rsidR="00116A6C" w:rsidRPr="00A5032C" w:rsidRDefault="00116A6C" w:rsidP="00D60D1F">
            <w:pPr>
              <w:rPr>
                <w:rFonts w:ascii="Arial" w:hAnsi="Arial" w:cs="Arial"/>
                <w:b w:val="0"/>
              </w:rPr>
            </w:pPr>
            <w:r w:rsidRPr="00A5032C">
              <w:rPr>
                <w:rFonts w:ascii="Arial" w:hAnsi="Arial" w:cs="Arial"/>
                <w:b w:val="0"/>
              </w:rPr>
              <w:t>Consulten &gt; 20 minuten</w:t>
            </w:r>
          </w:p>
        </w:tc>
        <w:tc>
          <w:tcPr>
            <w:tcW w:w="1875" w:type="dxa"/>
          </w:tcPr>
          <w:p w14:paraId="3C786B1D" w14:textId="71E405D4"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2.029</w:t>
            </w:r>
          </w:p>
        </w:tc>
        <w:tc>
          <w:tcPr>
            <w:tcW w:w="1701" w:type="dxa"/>
          </w:tcPr>
          <w:p w14:paraId="72B2138B" w14:textId="22BC3BB8"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2.114</w:t>
            </w:r>
          </w:p>
        </w:tc>
      </w:tr>
      <w:tr w:rsidR="00116A6C" w14:paraId="2D652AFC" w14:textId="77777777" w:rsidTr="00A5032C">
        <w:trPr>
          <w:trHeight w:val="70"/>
        </w:trPr>
        <w:tc>
          <w:tcPr>
            <w:cnfStyle w:val="001000000000" w:firstRow="0" w:lastRow="0" w:firstColumn="1" w:lastColumn="0" w:oddVBand="0" w:evenVBand="0" w:oddHBand="0" w:evenHBand="0" w:firstRowFirstColumn="0" w:firstRowLastColumn="0" w:lastRowFirstColumn="0" w:lastRowLastColumn="0"/>
            <w:tcW w:w="3082" w:type="dxa"/>
          </w:tcPr>
          <w:p w14:paraId="6B77A742" w14:textId="7260941B" w:rsidR="00116A6C" w:rsidRPr="00A5032C" w:rsidRDefault="00116A6C" w:rsidP="00D60D1F">
            <w:pPr>
              <w:rPr>
                <w:rFonts w:ascii="Arial" w:hAnsi="Arial" w:cs="Arial"/>
                <w:b w:val="0"/>
              </w:rPr>
            </w:pPr>
            <w:r w:rsidRPr="00A5032C">
              <w:rPr>
                <w:rFonts w:ascii="Arial" w:hAnsi="Arial" w:cs="Arial"/>
                <w:b w:val="0"/>
              </w:rPr>
              <w:t>Visite &lt; 20 minuten</w:t>
            </w:r>
          </w:p>
        </w:tc>
        <w:tc>
          <w:tcPr>
            <w:tcW w:w="1875" w:type="dxa"/>
          </w:tcPr>
          <w:p w14:paraId="6858862F" w14:textId="53C087E8"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248</w:t>
            </w:r>
          </w:p>
        </w:tc>
        <w:tc>
          <w:tcPr>
            <w:tcW w:w="1701" w:type="dxa"/>
          </w:tcPr>
          <w:p w14:paraId="2720B8FB" w14:textId="2A4BD637"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191</w:t>
            </w:r>
          </w:p>
        </w:tc>
      </w:tr>
      <w:tr w:rsidR="00116A6C" w14:paraId="6B3DB216" w14:textId="77777777" w:rsidTr="00A5032C">
        <w:tc>
          <w:tcPr>
            <w:cnfStyle w:val="001000000000" w:firstRow="0" w:lastRow="0" w:firstColumn="1" w:lastColumn="0" w:oddVBand="0" w:evenVBand="0" w:oddHBand="0" w:evenHBand="0" w:firstRowFirstColumn="0" w:firstRowLastColumn="0" w:lastRowFirstColumn="0" w:lastRowLastColumn="0"/>
            <w:tcW w:w="3082" w:type="dxa"/>
          </w:tcPr>
          <w:p w14:paraId="50420C47" w14:textId="07DC281F" w:rsidR="00116A6C" w:rsidRPr="00A5032C" w:rsidRDefault="00116A6C" w:rsidP="00D60D1F">
            <w:pPr>
              <w:rPr>
                <w:rFonts w:ascii="Arial" w:hAnsi="Arial" w:cs="Arial"/>
                <w:b w:val="0"/>
              </w:rPr>
            </w:pPr>
            <w:r w:rsidRPr="00A5032C">
              <w:rPr>
                <w:rFonts w:ascii="Arial" w:hAnsi="Arial" w:cs="Arial"/>
                <w:b w:val="0"/>
              </w:rPr>
              <w:t>Visite &gt; 20 minuten</w:t>
            </w:r>
          </w:p>
        </w:tc>
        <w:tc>
          <w:tcPr>
            <w:tcW w:w="1875" w:type="dxa"/>
          </w:tcPr>
          <w:p w14:paraId="10DDE3E6" w14:textId="1C2AACB8" w:rsidR="00116A6C" w:rsidRDefault="00116A6C" w:rsidP="00116A6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394</w:t>
            </w:r>
          </w:p>
        </w:tc>
        <w:tc>
          <w:tcPr>
            <w:tcW w:w="1701" w:type="dxa"/>
          </w:tcPr>
          <w:p w14:paraId="2B7CBBCF" w14:textId="3A65C3B0" w:rsidR="00116A6C" w:rsidRDefault="00116A6C" w:rsidP="00116A6C">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330</w:t>
            </w:r>
          </w:p>
        </w:tc>
      </w:tr>
    </w:tbl>
    <w:p w14:paraId="65042370" w14:textId="65F67679" w:rsidR="00430FE7" w:rsidRPr="00D60D1F" w:rsidRDefault="00116A6C" w:rsidP="00116A6C">
      <w:pPr>
        <w:pStyle w:val="Bijschrift"/>
        <w:rPr>
          <w:rFonts w:ascii="Arial" w:hAnsi="Arial" w:cs="Arial"/>
        </w:rPr>
      </w:pPr>
      <w:r>
        <w:t xml:space="preserve">Tabel </w:t>
      </w:r>
      <w:r w:rsidR="00F43455">
        <w:rPr>
          <w:noProof/>
        </w:rPr>
        <w:fldChar w:fldCharType="begin"/>
      </w:r>
      <w:r w:rsidR="00F43455">
        <w:rPr>
          <w:noProof/>
        </w:rPr>
        <w:instrText xml:space="preserve"> SEQ Tabel \* ARABIC </w:instrText>
      </w:r>
      <w:r w:rsidR="00F43455">
        <w:rPr>
          <w:noProof/>
        </w:rPr>
        <w:fldChar w:fldCharType="separate"/>
      </w:r>
      <w:r w:rsidR="00DD5CF6">
        <w:rPr>
          <w:noProof/>
        </w:rPr>
        <w:t>6</w:t>
      </w:r>
      <w:r w:rsidR="00F43455">
        <w:rPr>
          <w:noProof/>
        </w:rPr>
        <w:fldChar w:fldCharType="end"/>
      </w:r>
      <w:r>
        <w:t xml:space="preserve"> Contacten</w:t>
      </w:r>
    </w:p>
    <w:p w14:paraId="6024BE77" w14:textId="04747FE7" w:rsidR="008A1810" w:rsidRDefault="00914B38" w:rsidP="00E16C05">
      <w:pPr>
        <w:pStyle w:val="Kop3"/>
        <w:rPr>
          <w:rFonts w:ascii="Arial" w:hAnsi="Arial" w:cs="Arial"/>
          <w:color w:val="BF8F00" w:themeColor="accent4" w:themeShade="BF"/>
        </w:rPr>
      </w:pPr>
      <w:bookmarkStart w:id="25" w:name="_Toc74737112"/>
      <w:r>
        <w:rPr>
          <w:rFonts w:ascii="Arial" w:hAnsi="Arial" w:cs="Arial"/>
          <w:color w:val="BF8F00" w:themeColor="accent4" w:themeShade="BF"/>
        </w:rPr>
        <w:t>3.</w:t>
      </w:r>
      <w:r w:rsidR="00D60D1F">
        <w:rPr>
          <w:rFonts w:ascii="Arial" w:hAnsi="Arial" w:cs="Arial"/>
          <w:color w:val="BF8F00" w:themeColor="accent4" w:themeShade="BF"/>
        </w:rPr>
        <w:t>8</w:t>
      </w:r>
      <w:r>
        <w:rPr>
          <w:rFonts w:ascii="Arial" w:hAnsi="Arial" w:cs="Arial"/>
          <w:color w:val="BF8F00" w:themeColor="accent4" w:themeShade="BF"/>
        </w:rPr>
        <w:t xml:space="preserve"> </w:t>
      </w:r>
      <w:r w:rsidR="008A1810" w:rsidRPr="00E16C05">
        <w:rPr>
          <w:rFonts w:ascii="Arial" w:hAnsi="Arial" w:cs="Arial"/>
          <w:color w:val="BF8F00" w:themeColor="accent4" w:themeShade="BF"/>
        </w:rPr>
        <w:t>L</w:t>
      </w:r>
      <w:r w:rsidR="00B12A4C">
        <w:rPr>
          <w:rFonts w:ascii="Arial" w:hAnsi="Arial" w:cs="Arial"/>
          <w:color w:val="BF8F00" w:themeColor="accent4" w:themeShade="BF"/>
        </w:rPr>
        <w:t xml:space="preserve">andelijk </w:t>
      </w:r>
      <w:r w:rsidR="008A1810" w:rsidRPr="00E16C05">
        <w:rPr>
          <w:rFonts w:ascii="Arial" w:hAnsi="Arial" w:cs="Arial"/>
          <w:color w:val="BF8F00" w:themeColor="accent4" w:themeShade="BF"/>
        </w:rPr>
        <w:t>S</w:t>
      </w:r>
      <w:r w:rsidR="00B12A4C">
        <w:rPr>
          <w:rFonts w:ascii="Arial" w:hAnsi="Arial" w:cs="Arial"/>
          <w:color w:val="BF8F00" w:themeColor="accent4" w:themeShade="BF"/>
        </w:rPr>
        <w:t xml:space="preserve">chakel </w:t>
      </w:r>
      <w:r w:rsidR="008A1810" w:rsidRPr="00E16C05">
        <w:rPr>
          <w:rFonts w:ascii="Arial" w:hAnsi="Arial" w:cs="Arial"/>
          <w:color w:val="BF8F00" w:themeColor="accent4" w:themeShade="BF"/>
        </w:rPr>
        <w:t>P</w:t>
      </w:r>
      <w:r w:rsidR="00B12A4C">
        <w:rPr>
          <w:rFonts w:ascii="Arial" w:hAnsi="Arial" w:cs="Arial"/>
          <w:color w:val="BF8F00" w:themeColor="accent4" w:themeShade="BF"/>
        </w:rPr>
        <w:t>unt (LSP)</w:t>
      </w:r>
      <w:bookmarkEnd w:id="25"/>
    </w:p>
    <w:p w14:paraId="3F46582F" w14:textId="22CFD7DB" w:rsidR="00B12A4C" w:rsidRDefault="009B5DDB" w:rsidP="00B12A4C">
      <w:pPr>
        <w:rPr>
          <w:rFonts w:ascii="Arial" w:hAnsi="Arial" w:cs="Arial"/>
        </w:rPr>
      </w:pPr>
      <w:r w:rsidRPr="53CBB418">
        <w:rPr>
          <w:rFonts w:ascii="Arial" w:hAnsi="Arial" w:cs="Arial"/>
        </w:rPr>
        <w:t>Het Landelijk SchakelPunt is een zorginfrastructuur; een netwerk waar de huisartsenpraktijk  op is aangesloten. Via dit netwer</w:t>
      </w:r>
      <w:r w:rsidR="00BA4892" w:rsidRPr="53CBB418">
        <w:rPr>
          <w:rFonts w:ascii="Arial" w:hAnsi="Arial" w:cs="Arial"/>
        </w:rPr>
        <w:t xml:space="preserve">k kunnen andere zorgaanbieders, </w:t>
      </w:r>
      <w:r w:rsidRPr="53CBB418">
        <w:rPr>
          <w:rFonts w:ascii="Arial" w:hAnsi="Arial" w:cs="Arial"/>
        </w:rPr>
        <w:t>de huisarts</w:t>
      </w:r>
      <w:r w:rsidR="008F6DB4" w:rsidRPr="53CBB418">
        <w:rPr>
          <w:rFonts w:ascii="Arial" w:hAnsi="Arial" w:cs="Arial"/>
        </w:rPr>
        <w:t>enpraktijken binnen de Hagro en de huisartsenpost</w:t>
      </w:r>
      <w:r w:rsidRPr="53CBB418">
        <w:rPr>
          <w:rFonts w:ascii="Arial" w:hAnsi="Arial" w:cs="Arial"/>
        </w:rPr>
        <w:t xml:space="preserve"> de medische gegevens van patiënten </w:t>
      </w:r>
      <w:r w:rsidR="00BA4892" w:rsidRPr="53CBB418">
        <w:rPr>
          <w:rFonts w:ascii="Arial" w:hAnsi="Arial" w:cs="Arial"/>
        </w:rPr>
        <w:t>consulteren</w:t>
      </w:r>
      <w:r w:rsidRPr="53CBB418">
        <w:rPr>
          <w:rFonts w:ascii="Arial" w:hAnsi="Arial" w:cs="Arial"/>
        </w:rPr>
        <w:t xml:space="preserve"> in het huisartsensysteem</w:t>
      </w:r>
      <w:r w:rsidR="00BA4892" w:rsidRPr="53CBB418">
        <w:rPr>
          <w:rFonts w:ascii="Arial" w:hAnsi="Arial" w:cs="Arial"/>
        </w:rPr>
        <w:t>. De apotheek de medicatie en bloeduitslagen en het ziekenhuis alleen de medicatie raadplegen</w:t>
      </w:r>
      <w:r w:rsidRPr="53CBB418">
        <w:rPr>
          <w:rFonts w:ascii="Arial" w:hAnsi="Arial" w:cs="Arial"/>
        </w:rPr>
        <w:t xml:space="preserve">. Het LSP is hiervoor speciaal ontwikkeld en beveiligd. Het LSP is in Nederland verdeeld over 44 regio’s en raadpleging </w:t>
      </w:r>
      <w:r w:rsidR="00DD32C1" w:rsidRPr="53CBB418">
        <w:rPr>
          <w:rFonts w:ascii="Arial" w:hAnsi="Arial" w:cs="Arial"/>
        </w:rPr>
        <w:t xml:space="preserve">door de zorgaanbieder </w:t>
      </w:r>
      <w:r w:rsidRPr="53CBB418">
        <w:rPr>
          <w:rFonts w:ascii="Arial" w:hAnsi="Arial" w:cs="Arial"/>
        </w:rPr>
        <w:t>is alleen mogelijk in de eigen regio.</w:t>
      </w:r>
    </w:p>
    <w:p w14:paraId="24A4D6CC" w14:textId="77777777" w:rsidR="00A41F5F" w:rsidRDefault="00A41F5F" w:rsidP="00B12A4C">
      <w:pPr>
        <w:rPr>
          <w:rFonts w:ascii="Arial" w:hAnsi="Arial" w:cs="Arial"/>
        </w:rPr>
      </w:pPr>
    </w:p>
    <w:p w14:paraId="62D11CCC" w14:textId="77777777" w:rsidR="00A41F5F" w:rsidRDefault="00A41F5F" w:rsidP="00B12A4C">
      <w:pPr>
        <w:rPr>
          <w:rFonts w:ascii="Arial" w:hAnsi="Arial" w:cs="Arial"/>
        </w:rPr>
      </w:pPr>
    </w:p>
    <w:p w14:paraId="4A75D3C2" w14:textId="0A9B9316" w:rsidR="00411A57" w:rsidRPr="00096CFD" w:rsidRDefault="00A11D80" w:rsidP="002266A3">
      <w:pPr>
        <w:pStyle w:val="Kop1"/>
        <w:numPr>
          <w:ilvl w:val="0"/>
          <w:numId w:val="11"/>
        </w:numPr>
        <w:rPr>
          <w:rFonts w:ascii="Arial" w:hAnsi="Arial" w:cs="Arial"/>
          <w:color w:val="BF8F00" w:themeColor="accent4" w:themeShade="BF"/>
        </w:rPr>
      </w:pPr>
      <w:bookmarkStart w:id="26" w:name="_Toc74737113"/>
      <w:r>
        <w:rPr>
          <w:rFonts w:ascii="Arial" w:hAnsi="Arial" w:cs="Arial"/>
          <w:color w:val="BF8F00" w:themeColor="accent4" w:themeShade="BF"/>
        </w:rPr>
        <w:lastRenderedPageBreak/>
        <w:t>Doelstelling</w:t>
      </w:r>
      <w:r w:rsidR="00D60D1F">
        <w:rPr>
          <w:rFonts w:ascii="Arial" w:hAnsi="Arial" w:cs="Arial"/>
          <w:color w:val="BF8F00" w:themeColor="accent4" w:themeShade="BF"/>
        </w:rPr>
        <w:t>en</w:t>
      </w:r>
      <w:r>
        <w:rPr>
          <w:rFonts w:ascii="Arial" w:hAnsi="Arial" w:cs="Arial"/>
          <w:color w:val="BF8F00" w:themeColor="accent4" w:themeShade="BF"/>
        </w:rPr>
        <w:t xml:space="preserve"> 2020</w:t>
      </w:r>
      <w:bookmarkEnd w:id="26"/>
    </w:p>
    <w:p w14:paraId="56954700" w14:textId="6E2BD06E" w:rsidR="00AD3F70" w:rsidRDefault="00437F3F" w:rsidP="007B4BB8">
      <w:pPr>
        <w:spacing w:after="0"/>
        <w:rPr>
          <w:rFonts w:ascii="Arial" w:hAnsi="Arial" w:cs="Arial"/>
        </w:rPr>
      </w:pPr>
      <w:r>
        <w:rPr>
          <w:rFonts w:ascii="Arial" w:hAnsi="Arial" w:cs="Arial"/>
        </w:rPr>
        <w:t>In</w:t>
      </w:r>
      <w:r w:rsidR="00AD3F70">
        <w:rPr>
          <w:rFonts w:ascii="Arial" w:hAnsi="Arial" w:cs="Arial"/>
        </w:rPr>
        <w:t xml:space="preserve"> 2020 het eerste beleidsplan geschreven voor de huisartsenpraktijk. Hierin staan doelstellingen verwerkt welke de komende 3 jaar ten uitvoer worden gebracht. </w:t>
      </w:r>
      <w:r>
        <w:rPr>
          <w:rFonts w:ascii="Arial" w:hAnsi="Arial" w:cs="Arial"/>
        </w:rPr>
        <w:t>In het jaar 2020 zijn de volgende doelstellingen bereikt:</w:t>
      </w:r>
    </w:p>
    <w:p w14:paraId="5627E3E2" w14:textId="77777777" w:rsidR="00AD3F70" w:rsidRDefault="00AD3F70" w:rsidP="007B4BB8">
      <w:pPr>
        <w:spacing w:after="0"/>
        <w:rPr>
          <w:rFonts w:ascii="Arial" w:hAnsi="Arial" w:cs="Arial"/>
        </w:rPr>
      </w:pPr>
    </w:p>
    <w:p w14:paraId="535E474B" w14:textId="38A756B6" w:rsidR="00AD3F70" w:rsidRPr="008F0841" w:rsidRDefault="00AD3F70" w:rsidP="007B4BB8">
      <w:pPr>
        <w:spacing w:after="0"/>
        <w:rPr>
          <w:rFonts w:ascii="Arial" w:hAnsi="Arial" w:cs="Arial"/>
          <w:b/>
        </w:rPr>
      </w:pPr>
      <w:r w:rsidRPr="008F0841">
        <w:rPr>
          <w:rFonts w:ascii="Arial" w:hAnsi="Arial" w:cs="Arial"/>
          <w:b/>
        </w:rPr>
        <w:t>Declaraties via VIPlive</w:t>
      </w:r>
    </w:p>
    <w:p w14:paraId="6DED035F" w14:textId="12A52835" w:rsidR="00AD3F70" w:rsidRDefault="00AD3F70" w:rsidP="007B4BB8">
      <w:pPr>
        <w:spacing w:after="0"/>
        <w:rPr>
          <w:rFonts w:ascii="Arial" w:hAnsi="Arial" w:cs="Arial"/>
        </w:rPr>
      </w:pPr>
      <w:r>
        <w:rPr>
          <w:rFonts w:ascii="Arial" w:hAnsi="Arial" w:cs="Arial"/>
        </w:rPr>
        <w:t>In 2019/ 2020 is gestart met het automatiseren van het declaratieproces. Hiervoor is de pra</w:t>
      </w:r>
      <w:r w:rsidR="00430FE7">
        <w:rPr>
          <w:rFonts w:ascii="Arial" w:hAnsi="Arial" w:cs="Arial"/>
        </w:rPr>
        <w:t xml:space="preserve">ktijk in zee gegaan met VIP-calculus. </w:t>
      </w:r>
      <w:r w:rsidR="008F0841">
        <w:rPr>
          <w:rFonts w:ascii="Arial" w:hAnsi="Arial" w:cs="Arial"/>
        </w:rPr>
        <w:t>Deze oplossing vereenvoudigt het declaratieproces en er is altijd up-to-date inzicht in de status van de declaraties.</w:t>
      </w:r>
    </w:p>
    <w:p w14:paraId="6B273D77" w14:textId="77777777" w:rsidR="008F0841" w:rsidRDefault="008F0841" w:rsidP="007B4BB8">
      <w:pPr>
        <w:spacing w:after="0"/>
        <w:rPr>
          <w:rFonts w:ascii="Arial" w:hAnsi="Arial" w:cs="Arial"/>
        </w:rPr>
      </w:pPr>
    </w:p>
    <w:p w14:paraId="5B6E00D4" w14:textId="4F675C26" w:rsidR="008F0841" w:rsidRPr="00D60D1F" w:rsidRDefault="008F0841" w:rsidP="007B4BB8">
      <w:pPr>
        <w:spacing w:after="0"/>
        <w:rPr>
          <w:rFonts w:ascii="Arial" w:hAnsi="Arial" w:cs="Arial"/>
          <w:b/>
        </w:rPr>
      </w:pPr>
      <w:r w:rsidRPr="00D60D1F">
        <w:rPr>
          <w:rFonts w:ascii="Arial" w:hAnsi="Arial" w:cs="Arial"/>
          <w:b/>
        </w:rPr>
        <w:t>Papieren archief</w:t>
      </w:r>
    </w:p>
    <w:p w14:paraId="5E430FB4" w14:textId="268D5389" w:rsidR="007B4BB8" w:rsidRPr="00DD32C1" w:rsidRDefault="008F0841" w:rsidP="00DD32C1">
      <w:pPr>
        <w:spacing w:after="0"/>
        <w:rPr>
          <w:rFonts w:ascii="Arial" w:hAnsi="Arial" w:cs="Arial"/>
        </w:rPr>
      </w:pPr>
      <w:r>
        <w:rPr>
          <w:rFonts w:ascii="Arial" w:hAnsi="Arial" w:cs="Arial"/>
        </w:rPr>
        <w:t xml:space="preserve">In 2020 is er een begin gemaakt om het papieren archief te scannen in het digitale patiëntendossier. Dit heeft als grote voordeel dat alle medische gegevens digitaal inzichtelijk zijn en opgeslagen. </w:t>
      </w:r>
    </w:p>
    <w:p w14:paraId="140D5D04" w14:textId="22975314" w:rsidR="00A478BB" w:rsidRDefault="00A478BB" w:rsidP="002266A3">
      <w:pPr>
        <w:pStyle w:val="Kop1"/>
        <w:numPr>
          <w:ilvl w:val="0"/>
          <w:numId w:val="11"/>
        </w:numPr>
        <w:rPr>
          <w:rFonts w:ascii="Arial" w:hAnsi="Arial" w:cs="Arial"/>
          <w:color w:val="BF8F00" w:themeColor="accent4" w:themeShade="BF"/>
        </w:rPr>
      </w:pPr>
      <w:bookmarkStart w:id="27" w:name="_Toc74737114"/>
      <w:r w:rsidRPr="00096CFD">
        <w:rPr>
          <w:rFonts w:ascii="Arial" w:hAnsi="Arial" w:cs="Arial"/>
          <w:color w:val="BF8F00" w:themeColor="accent4" w:themeShade="BF"/>
        </w:rPr>
        <w:t>Covid-19</w:t>
      </w:r>
      <w:bookmarkEnd w:id="27"/>
    </w:p>
    <w:p w14:paraId="7CB1ABC1" w14:textId="6E18918C" w:rsidR="00FE1F16" w:rsidRPr="000D5C35" w:rsidRDefault="00FE1F16" w:rsidP="00FE1F16">
      <w:pPr>
        <w:spacing w:after="0"/>
        <w:rPr>
          <w:rFonts w:ascii="Arial" w:hAnsi="Arial" w:cs="Arial"/>
        </w:rPr>
      </w:pPr>
      <w:r w:rsidRPr="000D5C35">
        <w:rPr>
          <w:rFonts w:ascii="Arial" w:hAnsi="Arial" w:cs="Arial"/>
        </w:rPr>
        <w:t>De Coronacrisis in Nederland is onderdeel van een wereldwijde crisis en is sinds 11 maart 2020 erkend als een pandemie. Begin 2020 werd het SARS-CoV-19 virus in Nederland voor het eerst ontdekt, de eerste besmetting was op 27 februari in ons land, bij een inwoner van de gemeente Loon op Zand. De uitbraak verspreidde zich snel, mede door de carnaval in Noord-Brabant (de aanvankelijke hotspot) naar andere delen van het land.</w:t>
      </w:r>
    </w:p>
    <w:p w14:paraId="47170193" w14:textId="77777777" w:rsidR="00FE1F16" w:rsidRPr="000D5C35" w:rsidRDefault="00FE1F16" w:rsidP="00FE1F16">
      <w:pPr>
        <w:spacing w:after="0"/>
        <w:rPr>
          <w:rFonts w:ascii="Arial" w:hAnsi="Arial" w:cs="Arial"/>
        </w:rPr>
      </w:pPr>
      <w:r w:rsidRPr="000D5C35">
        <w:rPr>
          <w:rFonts w:ascii="Arial" w:hAnsi="Arial" w:cs="Arial"/>
        </w:rPr>
        <w:t xml:space="preserve">De uitbraak leidde tot voor Nederland ongekende maatregelen, waarbij het maatschappelijk verkeer voor een groot deel werd stilgelegd. Dit had vele gevolgen voor de zorg in Nederland, zo ook voor de huisartsgeneeskundige zorg binnen onze praktijken. Het besmettingsgevaar voor arts en overig zorgpersoneel, de RIVM-maatregelen en de angst bij de mensen zorgden ervoor dat de reguliere zorg zwaar onder druk kwam te staan. </w:t>
      </w:r>
    </w:p>
    <w:p w14:paraId="58A444FC" w14:textId="0F4D5F27" w:rsidR="00FE1F16" w:rsidRPr="000D5C35" w:rsidRDefault="00FE1F16" w:rsidP="00D93402">
      <w:pPr>
        <w:spacing w:after="0"/>
        <w:rPr>
          <w:rFonts w:ascii="Arial" w:hAnsi="Arial" w:cs="Arial"/>
        </w:rPr>
      </w:pPr>
      <w:r w:rsidRPr="000D5C35">
        <w:rPr>
          <w:rFonts w:ascii="Arial" w:hAnsi="Arial" w:cs="Arial"/>
        </w:rPr>
        <w:t xml:space="preserve">Dit heeft binnen de </w:t>
      </w:r>
      <w:r w:rsidR="000D5C35">
        <w:rPr>
          <w:rFonts w:ascii="Arial" w:hAnsi="Arial" w:cs="Arial"/>
        </w:rPr>
        <w:t xml:space="preserve">huisartsenpraktijk </w:t>
      </w:r>
      <w:r w:rsidRPr="000D5C35">
        <w:rPr>
          <w:rFonts w:ascii="Arial" w:hAnsi="Arial" w:cs="Arial"/>
        </w:rPr>
        <w:t>geresulteerd tot vele acties om de zorg zo veilig mogelijk te kun</w:t>
      </w:r>
      <w:r w:rsidR="000D5C35">
        <w:rPr>
          <w:rFonts w:ascii="Arial" w:hAnsi="Arial" w:cs="Arial"/>
        </w:rPr>
        <w:t>nen blijven bieden</w:t>
      </w:r>
      <w:r w:rsidRPr="000D5C35">
        <w:rPr>
          <w:rFonts w:ascii="Arial" w:hAnsi="Arial" w:cs="Arial"/>
        </w:rPr>
        <w:t xml:space="preserve"> voor zowel de patiënten als de zorgmedewerkers. Enkele actie zijn:</w:t>
      </w:r>
    </w:p>
    <w:p w14:paraId="50585824" w14:textId="77777777" w:rsidR="00D93402" w:rsidRPr="00350EB3" w:rsidRDefault="00D93402" w:rsidP="00D93402">
      <w:pPr>
        <w:pStyle w:val="Lijstalinea"/>
        <w:numPr>
          <w:ilvl w:val="0"/>
          <w:numId w:val="4"/>
        </w:numPr>
        <w:spacing w:after="0"/>
        <w:rPr>
          <w:rFonts w:ascii="Arial" w:hAnsi="Arial" w:cs="Arial"/>
          <w:u w:val="single"/>
        </w:rPr>
      </w:pPr>
      <w:r w:rsidRPr="00350EB3">
        <w:rPr>
          <w:rFonts w:ascii="Arial" w:hAnsi="Arial" w:cs="Arial"/>
          <w:u w:val="single"/>
        </w:rPr>
        <w:t>Anderhalve meter maatschappij</w:t>
      </w:r>
    </w:p>
    <w:p w14:paraId="255F01F2" w14:textId="595C1027" w:rsidR="00FA6948" w:rsidRDefault="00D93402" w:rsidP="00D93402">
      <w:pPr>
        <w:spacing w:after="0"/>
        <w:rPr>
          <w:rFonts w:ascii="Arial" w:hAnsi="Arial" w:cs="Arial"/>
        </w:rPr>
      </w:pPr>
      <w:r w:rsidRPr="000D5C35">
        <w:rPr>
          <w:rFonts w:ascii="Arial" w:hAnsi="Arial" w:cs="Arial"/>
        </w:rPr>
        <w:t xml:space="preserve">Sinds half maart gelden er diverse </w:t>
      </w:r>
      <w:r w:rsidR="00FA6948" w:rsidRPr="000D5C35">
        <w:rPr>
          <w:rFonts w:ascii="Arial" w:hAnsi="Arial" w:cs="Arial"/>
        </w:rPr>
        <w:t xml:space="preserve">landelijke </w:t>
      </w:r>
      <w:r w:rsidRPr="000D5C35">
        <w:rPr>
          <w:rFonts w:ascii="Arial" w:hAnsi="Arial" w:cs="Arial"/>
        </w:rPr>
        <w:t>gedragsregel</w:t>
      </w:r>
      <w:r w:rsidR="00FA6948" w:rsidRPr="000D5C35">
        <w:rPr>
          <w:rFonts w:ascii="Arial" w:hAnsi="Arial" w:cs="Arial"/>
        </w:rPr>
        <w:t>s die erop gericht zijn het aantal contacten met a</w:t>
      </w:r>
      <w:r w:rsidR="000D5C35">
        <w:rPr>
          <w:rFonts w:ascii="Arial" w:hAnsi="Arial" w:cs="Arial"/>
        </w:rPr>
        <w:t>n</w:t>
      </w:r>
      <w:r w:rsidR="00FA6948" w:rsidRPr="000D5C35">
        <w:rPr>
          <w:rFonts w:ascii="Arial" w:hAnsi="Arial" w:cs="Arial"/>
        </w:rPr>
        <w:t xml:space="preserve">deren te reduceren, onder andere 1,5 meter afstand houden. </w:t>
      </w:r>
      <w:r w:rsidR="000D5C35">
        <w:rPr>
          <w:rFonts w:ascii="Arial" w:hAnsi="Arial" w:cs="Arial"/>
        </w:rPr>
        <w:t>De anderhalve</w:t>
      </w:r>
      <w:r w:rsidR="00A81284">
        <w:rPr>
          <w:rFonts w:ascii="Arial" w:hAnsi="Arial" w:cs="Arial"/>
        </w:rPr>
        <w:t xml:space="preserve"> </w:t>
      </w:r>
      <w:r w:rsidR="000D5C35">
        <w:rPr>
          <w:rFonts w:ascii="Arial" w:hAnsi="Arial" w:cs="Arial"/>
        </w:rPr>
        <w:t>meter</w:t>
      </w:r>
      <w:r w:rsidR="00A81284">
        <w:rPr>
          <w:rFonts w:ascii="Arial" w:hAnsi="Arial" w:cs="Arial"/>
        </w:rPr>
        <w:t xml:space="preserve"> </w:t>
      </w:r>
      <w:r w:rsidR="000D5C35">
        <w:rPr>
          <w:rFonts w:ascii="Arial" w:hAnsi="Arial" w:cs="Arial"/>
        </w:rPr>
        <w:t xml:space="preserve">samenleving is erop gericht om in de publieke ruimtes aan sociale onthouding te doen om verspreiding </w:t>
      </w:r>
      <w:r w:rsidR="00B417AF">
        <w:rPr>
          <w:rFonts w:ascii="Arial" w:hAnsi="Arial" w:cs="Arial"/>
        </w:rPr>
        <w:t>van het virus te voorkomen. In de huisartsenpraktijk zij</w:t>
      </w:r>
      <w:r w:rsidR="00A81284">
        <w:rPr>
          <w:rFonts w:ascii="Arial" w:hAnsi="Arial" w:cs="Arial"/>
        </w:rPr>
        <w:t>n hier maatregelen voor genomen zoals</w:t>
      </w:r>
      <w:r w:rsidR="00437F3F">
        <w:rPr>
          <w:rFonts w:ascii="Arial" w:hAnsi="Arial" w:cs="Arial"/>
        </w:rPr>
        <w:t xml:space="preserve"> stickers op de vloer en </w:t>
      </w:r>
      <w:r w:rsidR="00A81284">
        <w:rPr>
          <w:rFonts w:ascii="Arial" w:hAnsi="Arial" w:cs="Arial"/>
        </w:rPr>
        <w:t xml:space="preserve">de </w:t>
      </w:r>
      <w:r w:rsidR="00B417AF">
        <w:rPr>
          <w:rFonts w:ascii="Arial" w:hAnsi="Arial" w:cs="Arial"/>
        </w:rPr>
        <w:t>wachtkamer is aangepast</w:t>
      </w:r>
      <w:r w:rsidR="00A81284">
        <w:rPr>
          <w:rFonts w:ascii="Arial" w:hAnsi="Arial" w:cs="Arial"/>
        </w:rPr>
        <w:t xml:space="preserve"> zodat patiënten niet naast elkaar kunnen zitten.</w:t>
      </w:r>
    </w:p>
    <w:p w14:paraId="03ACD172" w14:textId="7C9EDDDA" w:rsidR="00A478BB" w:rsidRPr="00350EB3" w:rsidRDefault="002D5881" w:rsidP="00B417AF">
      <w:pPr>
        <w:pStyle w:val="Lijstalinea"/>
        <w:numPr>
          <w:ilvl w:val="0"/>
          <w:numId w:val="4"/>
        </w:numPr>
        <w:spacing w:after="0"/>
        <w:rPr>
          <w:rFonts w:ascii="Arial" w:hAnsi="Arial" w:cs="Arial"/>
          <w:u w:val="single"/>
        </w:rPr>
      </w:pPr>
      <w:r w:rsidRPr="00350EB3">
        <w:rPr>
          <w:rFonts w:ascii="Arial" w:hAnsi="Arial" w:cs="Arial"/>
          <w:u w:val="single"/>
        </w:rPr>
        <w:t xml:space="preserve">De </w:t>
      </w:r>
      <w:r w:rsidR="00B417AF" w:rsidRPr="00350EB3">
        <w:rPr>
          <w:rFonts w:ascii="Arial" w:hAnsi="Arial" w:cs="Arial"/>
          <w:u w:val="single"/>
        </w:rPr>
        <w:t>patiëntenstromen</w:t>
      </w:r>
    </w:p>
    <w:p w14:paraId="585A06CD" w14:textId="4C36CE88" w:rsidR="00D93402" w:rsidRDefault="00D93402" w:rsidP="00D93402">
      <w:pPr>
        <w:spacing w:after="0"/>
        <w:rPr>
          <w:rFonts w:ascii="Arial" w:hAnsi="Arial" w:cs="Arial"/>
        </w:rPr>
      </w:pPr>
      <w:r w:rsidRPr="000D5C35">
        <w:rPr>
          <w:rFonts w:ascii="Arial" w:hAnsi="Arial" w:cs="Arial"/>
        </w:rPr>
        <w:t xml:space="preserve">Tijdens de eerste golf van de corona-crisis is er </w:t>
      </w:r>
      <w:r w:rsidR="00B417AF">
        <w:rPr>
          <w:rFonts w:ascii="Arial" w:hAnsi="Arial" w:cs="Arial"/>
        </w:rPr>
        <w:t xml:space="preserve">in de regio Oosterhout en omstreken </w:t>
      </w:r>
      <w:r w:rsidRPr="000D5C35">
        <w:rPr>
          <w:rFonts w:ascii="Arial" w:hAnsi="Arial" w:cs="Arial"/>
        </w:rPr>
        <w:t xml:space="preserve">besloten om de reguliere zorg bijna geheel stop te zetten. </w:t>
      </w:r>
      <w:r w:rsidR="002D5881">
        <w:rPr>
          <w:rFonts w:ascii="Arial" w:hAnsi="Arial" w:cs="Arial"/>
        </w:rPr>
        <w:t>Tijdens de eerste golf is de deur van de praktijk op slot gegaan en is de praktijk minder toegankelijk.</w:t>
      </w:r>
      <w:r w:rsidR="008F6DB4">
        <w:rPr>
          <w:rFonts w:ascii="Arial" w:hAnsi="Arial" w:cs="Arial"/>
        </w:rPr>
        <w:t xml:space="preserve"> Het maken van online afspraken is geblokkeerd.</w:t>
      </w:r>
      <w:r w:rsidR="002D5881">
        <w:rPr>
          <w:rFonts w:ascii="Arial" w:hAnsi="Arial" w:cs="Arial"/>
        </w:rPr>
        <w:t xml:space="preserve"> De patiënten mogen alleen naar de praktijk komen na telefo</w:t>
      </w:r>
      <w:r w:rsidR="00A81284">
        <w:rPr>
          <w:rFonts w:ascii="Arial" w:hAnsi="Arial" w:cs="Arial"/>
        </w:rPr>
        <w:t>nisch contact met de assistente, uiteraard vormen spoedgevallen hierop een uitzondering.</w:t>
      </w:r>
      <w:r w:rsidR="002D5881">
        <w:rPr>
          <w:rFonts w:ascii="Arial" w:hAnsi="Arial" w:cs="Arial"/>
        </w:rPr>
        <w:t xml:space="preserve"> </w:t>
      </w:r>
      <w:r w:rsidR="00B417AF">
        <w:rPr>
          <w:rFonts w:ascii="Arial" w:hAnsi="Arial" w:cs="Arial"/>
        </w:rPr>
        <w:t xml:space="preserve">De assistenten aan de telefoon hebben instructies ontvangen t.a.v. de telefonische triage met </w:t>
      </w:r>
      <w:r w:rsidR="002D5881">
        <w:rPr>
          <w:rFonts w:ascii="Arial" w:hAnsi="Arial" w:cs="Arial"/>
        </w:rPr>
        <w:t>betrekking</w:t>
      </w:r>
      <w:r w:rsidR="00B417AF">
        <w:rPr>
          <w:rFonts w:ascii="Arial" w:hAnsi="Arial" w:cs="Arial"/>
        </w:rPr>
        <w:t xml:space="preserve"> tot de coronapandemie. Het is van belang om op basis van urgentiebepalingen te beoordelen of een patiënt </w:t>
      </w:r>
      <w:r w:rsidR="002D5881">
        <w:rPr>
          <w:rFonts w:ascii="Arial" w:hAnsi="Arial" w:cs="Arial"/>
        </w:rPr>
        <w:t xml:space="preserve">wel of niet </w:t>
      </w:r>
      <w:r w:rsidR="00B417AF">
        <w:rPr>
          <w:rFonts w:ascii="Arial" w:hAnsi="Arial" w:cs="Arial"/>
        </w:rPr>
        <w:t xml:space="preserve">gezien moet worden binnen de praktijk en </w:t>
      </w:r>
      <w:r w:rsidR="002D5881">
        <w:rPr>
          <w:rFonts w:ascii="Arial" w:hAnsi="Arial" w:cs="Arial"/>
        </w:rPr>
        <w:t xml:space="preserve">of er (mogelijk) sprake is van Corona. Op deze wijze worden de patiëntenstromen gescheiden. In de namiddag is er een speciaal spreekuur waar mensen met corona-klachten gezien kunnen worden. </w:t>
      </w:r>
    </w:p>
    <w:p w14:paraId="6D9E0EFF" w14:textId="77777777" w:rsidR="008F6DB4" w:rsidRDefault="008F6DB4" w:rsidP="00D93402">
      <w:pPr>
        <w:spacing w:after="0"/>
        <w:rPr>
          <w:rFonts w:ascii="Arial" w:hAnsi="Arial" w:cs="Arial"/>
        </w:rPr>
      </w:pPr>
    </w:p>
    <w:p w14:paraId="63B23370" w14:textId="77777777" w:rsidR="008F6DB4" w:rsidRPr="000D5C35" w:rsidRDefault="008F6DB4" w:rsidP="00D93402">
      <w:pPr>
        <w:spacing w:after="0"/>
        <w:rPr>
          <w:rFonts w:ascii="Arial" w:hAnsi="Arial" w:cs="Arial"/>
        </w:rPr>
      </w:pPr>
    </w:p>
    <w:p w14:paraId="146B2E71" w14:textId="77777777" w:rsidR="000D5C35" w:rsidRPr="00350EB3" w:rsidRDefault="000D5C35" w:rsidP="00D93402">
      <w:pPr>
        <w:pStyle w:val="Lijstalinea"/>
        <w:numPr>
          <w:ilvl w:val="0"/>
          <w:numId w:val="4"/>
        </w:numPr>
        <w:spacing w:after="0"/>
        <w:rPr>
          <w:rFonts w:ascii="Arial" w:hAnsi="Arial" w:cs="Arial"/>
          <w:u w:val="single"/>
        </w:rPr>
      </w:pPr>
      <w:r w:rsidRPr="00350EB3">
        <w:rPr>
          <w:rFonts w:ascii="Arial" w:hAnsi="Arial" w:cs="Arial"/>
          <w:u w:val="single"/>
        </w:rPr>
        <w:lastRenderedPageBreak/>
        <w:t>Hygiëne maatregelen</w:t>
      </w:r>
    </w:p>
    <w:p w14:paraId="2F87A214" w14:textId="015A0752" w:rsidR="00D93402" w:rsidRDefault="002D5881" w:rsidP="000D5C35">
      <w:pPr>
        <w:spacing w:after="0"/>
        <w:rPr>
          <w:rFonts w:ascii="Arial" w:hAnsi="Arial" w:cs="Arial"/>
        </w:rPr>
      </w:pPr>
      <w:r>
        <w:rPr>
          <w:rFonts w:ascii="Arial" w:hAnsi="Arial" w:cs="Arial"/>
        </w:rPr>
        <w:t>Voor eenieder</w:t>
      </w:r>
      <w:r w:rsidR="00A81284">
        <w:rPr>
          <w:rFonts w:ascii="Arial" w:hAnsi="Arial" w:cs="Arial"/>
        </w:rPr>
        <w:t>,</w:t>
      </w:r>
      <w:r>
        <w:rPr>
          <w:rFonts w:ascii="Arial" w:hAnsi="Arial" w:cs="Arial"/>
        </w:rPr>
        <w:t xml:space="preserve"> dus ook voor het zorgpersoneel binnen de praktijk is het belangrijk om zo min mogelijk in aanraking te k</w:t>
      </w:r>
      <w:r w:rsidR="00D61882">
        <w:rPr>
          <w:rFonts w:ascii="Arial" w:hAnsi="Arial" w:cs="Arial"/>
        </w:rPr>
        <w:t>omen met ziekteverwekkers, met name</w:t>
      </w:r>
      <w:r>
        <w:rPr>
          <w:rFonts w:ascii="Arial" w:hAnsi="Arial" w:cs="Arial"/>
        </w:rPr>
        <w:t xml:space="preserve"> het erg besmettelijke corona-virus. Het zorgpersoneel neemt de hygiëne maatregelen</w:t>
      </w:r>
      <w:r w:rsidR="00D61882">
        <w:rPr>
          <w:rFonts w:ascii="Arial" w:hAnsi="Arial" w:cs="Arial"/>
        </w:rPr>
        <w:t xml:space="preserve"> derhalve</w:t>
      </w:r>
      <w:r>
        <w:rPr>
          <w:rFonts w:ascii="Arial" w:hAnsi="Arial" w:cs="Arial"/>
        </w:rPr>
        <w:t xml:space="preserve"> streng </w:t>
      </w:r>
      <w:r w:rsidR="00350EB3">
        <w:rPr>
          <w:rFonts w:ascii="Arial" w:hAnsi="Arial" w:cs="Arial"/>
        </w:rPr>
        <w:t xml:space="preserve">in acht. </w:t>
      </w:r>
      <w:r w:rsidR="00D61882">
        <w:rPr>
          <w:rFonts w:ascii="Arial" w:hAnsi="Arial" w:cs="Arial"/>
        </w:rPr>
        <w:t>Handen wassen minimaal</w:t>
      </w:r>
      <w:r w:rsidR="00350EB3">
        <w:rPr>
          <w:rFonts w:ascii="Arial" w:hAnsi="Arial" w:cs="Arial"/>
        </w:rPr>
        <w:t xml:space="preserve"> voo</w:t>
      </w:r>
      <w:r w:rsidR="00D61882">
        <w:rPr>
          <w:rFonts w:ascii="Arial" w:hAnsi="Arial" w:cs="Arial"/>
        </w:rPr>
        <w:t>r en na het consult</w:t>
      </w:r>
      <w:r>
        <w:rPr>
          <w:rFonts w:ascii="Arial" w:hAnsi="Arial" w:cs="Arial"/>
        </w:rPr>
        <w:t xml:space="preserve">, de wachtkamer wordt na het coronaspreekuur </w:t>
      </w:r>
      <w:r w:rsidR="00A81284">
        <w:rPr>
          <w:rFonts w:ascii="Arial" w:hAnsi="Arial" w:cs="Arial"/>
        </w:rPr>
        <w:t xml:space="preserve">grondig schoongemaakt met </w:t>
      </w:r>
      <w:r>
        <w:rPr>
          <w:rFonts w:ascii="Arial" w:hAnsi="Arial" w:cs="Arial"/>
        </w:rPr>
        <w:t>extra aandacht voor de deuren</w:t>
      </w:r>
      <w:r w:rsidR="00A81284">
        <w:rPr>
          <w:rFonts w:ascii="Arial" w:hAnsi="Arial" w:cs="Arial"/>
        </w:rPr>
        <w:t xml:space="preserve"> en deurknoppen en het tijdig ledigen van de afvalbakken</w:t>
      </w:r>
      <w:r>
        <w:rPr>
          <w:rFonts w:ascii="Arial" w:hAnsi="Arial" w:cs="Arial"/>
        </w:rPr>
        <w:t>. Binnen de praktijk wordt er gewerkt met mondkapjes, niet alleen in pat</w:t>
      </w:r>
      <w:r w:rsidR="00D61882">
        <w:rPr>
          <w:rFonts w:ascii="Arial" w:hAnsi="Arial" w:cs="Arial"/>
        </w:rPr>
        <w:t>iëntencontact maar überhaupt bij verplaatsen in de gangen.</w:t>
      </w:r>
    </w:p>
    <w:p w14:paraId="2DEF5FEB" w14:textId="780AA240" w:rsidR="00350EB3" w:rsidRDefault="00350EB3" w:rsidP="000D5C35">
      <w:pPr>
        <w:spacing w:after="0"/>
        <w:rPr>
          <w:rFonts w:ascii="Arial" w:hAnsi="Arial" w:cs="Arial"/>
        </w:rPr>
      </w:pPr>
      <w:r>
        <w:rPr>
          <w:rFonts w:ascii="Arial" w:hAnsi="Arial" w:cs="Arial"/>
        </w:rPr>
        <w:t>In de namiddag is er een speciaal coronaspreekuur. Hierbij wacht de patiënt in de auto en wordt geroepen door de arts. De arts ziet de patiënt in zijn spreekkamer volledig beschermd, dit wil zeggen een schort aan, veiligheidsbril en mondmasker FFP-2.</w:t>
      </w:r>
    </w:p>
    <w:p w14:paraId="05E96162" w14:textId="37428141" w:rsidR="002E290D" w:rsidRPr="00534647" w:rsidRDefault="002E290D" w:rsidP="002E290D">
      <w:pPr>
        <w:pStyle w:val="Lijstalinea"/>
        <w:numPr>
          <w:ilvl w:val="0"/>
          <w:numId w:val="4"/>
        </w:numPr>
        <w:spacing w:after="0"/>
        <w:rPr>
          <w:rFonts w:ascii="Arial" w:hAnsi="Arial" w:cs="Arial"/>
          <w:u w:val="single"/>
        </w:rPr>
      </w:pPr>
      <w:r w:rsidRPr="00534647">
        <w:rPr>
          <w:rFonts w:ascii="Arial" w:hAnsi="Arial" w:cs="Arial"/>
          <w:u w:val="single"/>
        </w:rPr>
        <w:t>Patiënten informatie</w:t>
      </w:r>
    </w:p>
    <w:p w14:paraId="71754AB0" w14:textId="684DDC5F" w:rsidR="002E290D" w:rsidRDefault="002E290D" w:rsidP="002E290D">
      <w:pPr>
        <w:spacing w:after="0"/>
        <w:rPr>
          <w:rFonts w:ascii="Arial" w:hAnsi="Arial" w:cs="Arial"/>
        </w:rPr>
      </w:pPr>
      <w:r>
        <w:rPr>
          <w:rFonts w:ascii="Arial" w:hAnsi="Arial" w:cs="Arial"/>
        </w:rPr>
        <w:t xml:space="preserve">De snel veranderende situatie met betrekking tot het coronavirus komt via vele kanalen bij de mensen binnen. Op de website wordt bijgehouden wat de stand van zaken is in de praktijk en op welke wijze de zorg zo verantwoord mogelijk wordt gegeven. Ook het wachtkamerscherm wordt gevuld met de benodigde informatie. Aan de telefoon </w:t>
      </w:r>
      <w:r w:rsidR="00D61882">
        <w:rPr>
          <w:rFonts w:ascii="Arial" w:hAnsi="Arial" w:cs="Arial"/>
        </w:rPr>
        <w:t>is een extra keuze toegevoegd aan het keuzemenu (nummer 9) voor meer informatie</w:t>
      </w:r>
      <w:r w:rsidR="00A81284">
        <w:rPr>
          <w:rFonts w:ascii="Arial" w:hAnsi="Arial" w:cs="Arial"/>
        </w:rPr>
        <w:t>.</w:t>
      </w:r>
      <w:r w:rsidR="00D61882">
        <w:rPr>
          <w:rFonts w:ascii="Arial" w:hAnsi="Arial" w:cs="Arial"/>
        </w:rPr>
        <w:t xml:space="preserve"> </w:t>
      </w:r>
    </w:p>
    <w:p w14:paraId="20524C9A" w14:textId="73804E22" w:rsidR="002E290D" w:rsidRPr="00534647" w:rsidRDefault="002E290D" w:rsidP="002E290D">
      <w:pPr>
        <w:pStyle w:val="Lijstalinea"/>
        <w:numPr>
          <w:ilvl w:val="0"/>
          <w:numId w:val="4"/>
        </w:numPr>
        <w:spacing w:after="0"/>
        <w:rPr>
          <w:rFonts w:ascii="Arial" w:hAnsi="Arial" w:cs="Arial"/>
          <w:u w:val="single"/>
        </w:rPr>
      </w:pPr>
      <w:r w:rsidRPr="00534647">
        <w:rPr>
          <w:rFonts w:ascii="Arial" w:hAnsi="Arial" w:cs="Arial"/>
          <w:u w:val="single"/>
        </w:rPr>
        <w:t>Thuiswerken</w:t>
      </w:r>
    </w:p>
    <w:p w14:paraId="466C319E" w14:textId="77777777" w:rsidR="008F6DB4" w:rsidRDefault="00D61882" w:rsidP="00D61882">
      <w:pPr>
        <w:spacing w:after="0"/>
        <w:rPr>
          <w:rFonts w:ascii="Arial" w:hAnsi="Arial" w:cs="Arial"/>
        </w:rPr>
      </w:pPr>
      <w:r>
        <w:rPr>
          <w:rFonts w:ascii="Arial" w:hAnsi="Arial" w:cs="Arial"/>
        </w:rPr>
        <w:t>Om thuis te kunnen werken is er een veilige netwerkverbinding nodig, het HIS</w:t>
      </w:r>
      <w:r w:rsidR="00437F3F">
        <w:rPr>
          <w:rStyle w:val="Voetnootmarkering"/>
          <w:rFonts w:ascii="Arial" w:hAnsi="Arial" w:cs="Arial"/>
        </w:rPr>
        <w:footnoteReference w:id="16"/>
      </w:r>
      <w:r>
        <w:rPr>
          <w:rFonts w:ascii="Arial" w:hAnsi="Arial" w:cs="Arial"/>
        </w:rPr>
        <w:t xml:space="preserve"> Medicom dient geïnstalleerd te zijn en er moet een externe inbelverbinding komen met het telefoonsysteem. De netwerkverbinding is via ezorg tot stand gebracht. Er kan op een veilige manier worden ingelogd op het netwerk. Indien de veilige verbinding er is dan kan Medicom geopend worden en kan men extern werken in de patiënten dossiers. Door middel van een app van Advitronics (telefoonsysteem) kan men de telefoon overnemen. Er kan gebruik gemaakt worden van de thuiswerkplek bijvoorbeeld als een assistente in quarantaine moet of als zij verkouden is. Hierbij is het niet mogelijk om fysiek aanwezig te </w:t>
      </w:r>
      <w:r w:rsidR="00437F3F">
        <w:rPr>
          <w:rFonts w:ascii="Arial" w:hAnsi="Arial" w:cs="Arial"/>
        </w:rPr>
        <w:t>zijn in de huisartsenpraktijk zodat</w:t>
      </w:r>
      <w:r>
        <w:rPr>
          <w:rFonts w:ascii="Arial" w:hAnsi="Arial" w:cs="Arial"/>
        </w:rPr>
        <w:t xml:space="preserve"> de collega</w:t>
      </w:r>
      <w:r w:rsidR="00437F3F">
        <w:rPr>
          <w:rFonts w:ascii="Arial" w:hAnsi="Arial" w:cs="Arial"/>
        </w:rPr>
        <w:t>’</w:t>
      </w:r>
      <w:r>
        <w:rPr>
          <w:rFonts w:ascii="Arial" w:hAnsi="Arial" w:cs="Arial"/>
        </w:rPr>
        <w:t xml:space="preserve">s </w:t>
      </w:r>
      <w:r w:rsidR="00437F3F">
        <w:rPr>
          <w:rFonts w:ascii="Arial" w:hAnsi="Arial" w:cs="Arial"/>
        </w:rPr>
        <w:t>beschermd worden.</w:t>
      </w:r>
    </w:p>
    <w:p w14:paraId="2CBF8B72" w14:textId="77777777" w:rsidR="008F6DB4" w:rsidRPr="003721A4" w:rsidRDefault="008F6DB4" w:rsidP="008F6DB4">
      <w:pPr>
        <w:pStyle w:val="Lijstalinea"/>
        <w:numPr>
          <w:ilvl w:val="0"/>
          <w:numId w:val="4"/>
        </w:numPr>
        <w:spacing w:after="0"/>
        <w:rPr>
          <w:rFonts w:ascii="Arial" w:hAnsi="Arial" w:cs="Arial"/>
          <w:u w:val="single"/>
        </w:rPr>
      </w:pPr>
      <w:r w:rsidRPr="003721A4">
        <w:rPr>
          <w:rFonts w:ascii="Arial" w:hAnsi="Arial" w:cs="Arial"/>
          <w:u w:val="single"/>
        </w:rPr>
        <w:t>We See Do</w:t>
      </w:r>
    </w:p>
    <w:p w14:paraId="6CBC26F8" w14:textId="25E16CCA" w:rsidR="00D61882" w:rsidRPr="008F6DB4" w:rsidRDefault="008F6DB4" w:rsidP="008F6DB4">
      <w:pPr>
        <w:spacing w:after="0"/>
        <w:rPr>
          <w:rFonts w:ascii="Arial" w:hAnsi="Arial" w:cs="Arial"/>
        </w:rPr>
      </w:pPr>
      <w:r w:rsidRPr="53CBB418">
        <w:rPr>
          <w:rFonts w:ascii="Arial" w:hAnsi="Arial" w:cs="Arial"/>
        </w:rPr>
        <w:t>We See Do is een veilige ma</w:t>
      </w:r>
      <w:r w:rsidR="003721A4" w:rsidRPr="53CBB418">
        <w:rPr>
          <w:rFonts w:ascii="Arial" w:hAnsi="Arial" w:cs="Arial"/>
        </w:rPr>
        <w:t>nier om online contact te maken tussen de zorgverlener en de patiënt</w:t>
      </w:r>
      <w:r w:rsidRPr="53CBB418">
        <w:rPr>
          <w:rFonts w:ascii="Arial" w:hAnsi="Arial" w:cs="Arial"/>
        </w:rPr>
        <w:t xml:space="preserve">. Er kan meegekeken worden met de patiënt, bv om een situatie te beoordelen en er kan </w:t>
      </w:r>
      <w:r w:rsidR="3EC3356C" w:rsidRPr="53CBB418">
        <w:rPr>
          <w:rFonts w:ascii="Arial" w:hAnsi="Arial" w:cs="Arial"/>
        </w:rPr>
        <w:t>online een videogesprek</w:t>
      </w:r>
      <w:r w:rsidRPr="53CBB418">
        <w:rPr>
          <w:rFonts w:ascii="Arial" w:hAnsi="Arial" w:cs="Arial"/>
        </w:rPr>
        <w:t xml:space="preserve"> worden aangegaan met de patiënt. </w:t>
      </w:r>
      <w:r>
        <w:br/>
      </w:r>
    </w:p>
    <w:p w14:paraId="4EEDE75A" w14:textId="63820941" w:rsidR="002045E3" w:rsidRDefault="002045E3" w:rsidP="002045E3">
      <w:pPr>
        <w:rPr>
          <w:rFonts w:ascii="Arial" w:hAnsi="Arial" w:cs="Arial"/>
        </w:rPr>
      </w:pPr>
      <w:r>
        <w:rPr>
          <w:rFonts w:ascii="Arial" w:hAnsi="Arial" w:cs="Arial"/>
        </w:rPr>
        <w:t xml:space="preserve">In 2020 zijn er in de praktijk 83 patiënten geregistreerd met een positieve Covid-19 besmetting. </w:t>
      </w:r>
    </w:p>
    <w:p w14:paraId="562B418D" w14:textId="77777777" w:rsidR="00A41F5F" w:rsidRDefault="00A41F5F" w:rsidP="002045E3">
      <w:pPr>
        <w:rPr>
          <w:rFonts w:ascii="Arial" w:hAnsi="Arial" w:cs="Arial"/>
        </w:rPr>
      </w:pPr>
    </w:p>
    <w:p w14:paraId="0E32415C" w14:textId="77777777" w:rsidR="00A41F5F" w:rsidRDefault="00A41F5F" w:rsidP="002045E3">
      <w:pPr>
        <w:rPr>
          <w:rFonts w:ascii="Arial" w:hAnsi="Arial" w:cs="Arial"/>
        </w:rPr>
      </w:pPr>
    </w:p>
    <w:p w14:paraId="390216D4" w14:textId="77777777" w:rsidR="00A41F5F" w:rsidRDefault="00A41F5F" w:rsidP="002045E3">
      <w:pPr>
        <w:rPr>
          <w:rFonts w:ascii="Arial" w:hAnsi="Arial" w:cs="Arial"/>
        </w:rPr>
      </w:pPr>
    </w:p>
    <w:p w14:paraId="20328388" w14:textId="77777777" w:rsidR="00A41F5F" w:rsidRDefault="00A41F5F" w:rsidP="002045E3">
      <w:pPr>
        <w:rPr>
          <w:rFonts w:ascii="Arial" w:hAnsi="Arial" w:cs="Arial"/>
        </w:rPr>
      </w:pPr>
    </w:p>
    <w:p w14:paraId="4CECBAF1" w14:textId="77777777" w:rsidR="00A41F5F" w:rsidRDefault="00A41F5F" w:rsidP="002045E3">
      <w:pPr>
        <w:rPr>
          <w:rFonts w:ascii="Arial" w:hAnsi="Arial" w:cs="Arial"/>
        </w:rPr>
      </w:pPr>
    </w:p>
    <w:p w14:paraId="30CC94C8" w14:textId="77777777" w:rsidR="00A41F5F" w:rsidRDefault="00A41F5F" w:rsidP="002045E3">
      <w:pPr>
        <w:rPr>
          <w:rFonts w:ascii="Arial" w:hAnsi="Arial" w:cs="Arial"/>
        </w:rPr>
      </w:pPr>
    </w:p>
    <w:p w14:paraId="33747F58" w14:textId="77777777" w:rsidR="00A41F5F" w:rsidRDefault="00A41F5F" w:rsidP="002045E3">
      <w:pPr>
        <w:rPr>
          <w:rFonts w:ascii="Arial" w:hAnsi="Arial" w:cs="Arial"/>
        </w:rPr>
      </w:pPr>
    </w:p>
    <w:p w14:paraId="17461FC6" w14:textId="77777777" w:rsidR="00A41F5F" w:rsidRDefault="00A41F5F" w:rsidP="002045E3">
      <w:pPr>
        <w:rPr>
          <w:rFonts w:ascii="Arial" w:hAnsi="Arial" w:cs="Arial"/>
        </w:rPr>
      </w:pPr>
    </w:p>
    <w:p w14:paraId="5AFD76E2" w14:textId="119A24BF" w:rsidR="00A478BB" w:rsidRPr="00A11D80" w:rsidRDefault="00A11D80" w:rsidP="002266A3">
      <w:pPr>
        <w:pStyle w:val="Kop1"/>
        <w:numPr>
          <w:ilvl w:val="0"/>
          <w:numId w:val="11"/>
        </w:numPr>
        <w:rPr>
          <w:rFonts w:ascii="Arial" w:hAnsi="Arial" w:cs="Arial"/>
          <w:color w:val="BF8F00" w:themeColor="accent4" w:themeShade="BF"/>
        </w:rPr>
      </w:pPr>
      <w:bookmarkStart w:id="28" w:name="_Toc74737115"/>
      <w:r w:rsidRPr="00A11D80">
        <w:rPr>
          <w:rFonts w:ascii="Arial" w:hAnsi="Arial" w:cs="Arial"/>
          <w:color w:val="BF8F00" w:themeColor="accent4" w:themeShade="BF"/>
        </w:rPr>
        <w:lastRenderedPageBreak/>
        <w:t>Personeel</w:t>
      </w:r>
      <w:bookmarkEnd w:id="28"/>
    </w:p>
    <w:p w14:paraId="158471A5" w14:textId="3469F995" w:rsidR="00A273B6" w:rsidRDefault="00410FE9" w:rsidP="00A05C34">
      <w:pPr>
        <w:spacing w:after="0"/>
        <w:rPr>
          <w:rFonts w:ascii="Arial" w:hAnsi="Arial" w:cs="Arial"/>
        </w:rPr>
      </w:pPr>
      <w:r>
        <w:rPr>
          <w:rFonts w:ascii="Arial" w:hAnsi="Arial" w:cs="Arial"/>
        </w:rPr>
        <w:t>Het team bestond op 1 januari 2020 uit 11 personen. Naast de twee praktijkhoudende huisartsen is er een waarnemend huisarts in de praktijk, er zijn vier doktersassistenten, een praktijkondersteuner-somatie</w:t>
      </w:r>
      <w:r w:rsidR="00195D46">
        <w:rPr>
          <w:rFonts w:ascii="Arial" w:hAnsi="Arial" w:cs="Arial"/>
        </w:rPr>
        <w:t>k, twee praktijkondersteuners-gg</w:t>
      </w:r>
      <w:r>
        <w:rPr>
          <w:rFonts w:ascii="Arial" w:hAnsi="Arial" w:cs="Arial"/>
        </w:rPr>
        <w:t xml:space="preserve">z (deze zijn niet in dienst van de huisartsen) en een praktijkmanager. </w:t>
      </w:r>
      <w:r w:rsidR="00E03913">
        <w:rPr>
          <w:rFonts w:ascii="Arial" w:hAnsi="Arial" w:cs="Arial"/>
        </w:rPr>
        <w:t>In 2020 zijn er geen personele wisselingen geweest. Er is wel een zwangerschaps</w:t>
      </w:r>
      <w:r w:rsidR="00E72FD3">
        <w:rPr>
          <w:rFonts w:ascii="Arial" w:hAnsi="Arial" w:cs="Arial"/>
        </w:rPr>
        <w:t>/ziekte-</w:t>
      </w:r>
      <w:r w:rsidR="00E03913">
        <w:rPr>
          <w:rFonts w:ascii="Arial" w:hAnsi="Arial" w:cs="Arial"/>
        </w:rPr>
        <w:t>waarneming volbracht door een doktersassistente op zzp-basis.</w:t>
      </w:r>
    </w:p>
    <w:p w14:paraId="0515E0F7" w14:textId="77777777" w:rsidR="00A273B6" w:rsidRDefault="00A273B6" w:rsidP="00A05C34">
      <w:pPr>
        <w:spacing w:after="0"/>
        <w:rPr>
          <w:rFonts w:ascii="Arial" w:hAnsi="Arial" w:cs="Arial"/>
        </w:rPr>
      </w:pPr>
    </w:p>
    <w:p w14:paraId="784A19D7" w14:textId="7CA9D657" w:rsidR="00A05C34" w:rsidRPr="00E03913" w:rsidRDefault="00A05C34" w:rsidP="00A05C34">
      <w:pPr>
        <w:spacing w:after="0"/>
        <w:rPr>
          <w:rFonts w:ascii="Arial" w:hAnsi="Arial" w:cs="Arial"/>
          <w:b/>
        </w:rPr>
      </w:pPr>
      <w:r w:rsidRPr="00E03913">
        <w:rPr>
          <w:rFonts w:ascii="Arial" w:hAnsi="Arial" w:cs="Arial"/>
          <w:b/>
        </w:rPr>
        <w:t>Verzuim</w:t>
      </w:r>
    </w:p>
    <w:p w14:paraId="500E4417" w14:textId="03301526" w:rsidR="00E03913" w:rsidRPr="00E03913" w:rsidRDefault="00A5032C" w:rsidP="00A05C34">
      <w:pPr>
        <w:spacing w:after="0"/>
        <w:rPr>
          <w:rFonts w:ascii="Arial" w:hAnsi="Arial" w:cs="Arial"/>
        </w:rPr>
      </w:pPr>
      <w:r>
        <w:rPr>
          <w:rFonts w:ascii="Arial" w:hAnsi="Arial" w:cs="Arial"/>
        </w:rPr>
        <w:t>Onder het personeel zijn er weinig ziekmeldingen.</w:t>
      </w:r>
      <w:r w:rsidR="00E03913">
        <w:rPr>
          <w:rFonts w:ascii="Arial" w:hAnsi="Arial" w:cs="Arial"/>
        </w:rPr>
        <w:t xml:space="preserve"> Er is </w:t>
      </w:r>
      <w:r w:rsidR="00A273B6">
        <w:rPr>
          <w:rFonts w:ascii="Arial" w:hAnsi="Arial" w:cs="Arial"/>
        </w:rPr>
        <w:t xml:space="preserve">echter wel </w:t>
      </w:r>
      <w:r w:rsidR="00E03913">
        <w:rPr>
          <w:rFonts w:ascii="Arial" w:hAnsi="Arial" w:cs="Arial"/>
        </w:rPr>
        <w:t>een langdurig zieke geweest, eind 2020 is zij aan het re-integreren en de verwachting is dat zij haar werkzaamheden in 2021 volledig zal hervatten.</w:t>
      </w:r>
    </w:p>
    <w:p w14:paraId="0F12B08C" w14:textId="77777777" w:rsidR="00A273B6" w:rsidRDefault="00A273B6" w:rsidP="00A05C34">
      <w:pPr>
        <w:spacing w:after="0"/>
        <w:rPr>
          <w:rFonts w:ascii="Arial" w:hAnsi="Arial" w:cs="Arial"/>
          <w:b/>
        </w:rPr>
      </w:pPr>
    </w:p>
    <w:p w14:paraId="6375B1BF" w14:textId="4DCDBEE3" w:rsidR="00A05C34" w:rsidRDefault="00A05C34" w:rsidP="00A05C34">
      <w:pPr>
        <w:spacing w:after="0"/>
        <w:rPr>
          <w:rFonts w:ascii="Arial" w:hAnsi="Arial" w:cs="Arial"/>
          <w:b/>
        </w:rPr>
      </w:pPr>
      <w:r w:rsidRPr="00E03913">
        <w:rPr>
          <w:rFonts w:ascii="Arial" w:hAnsi="Arial" w:cs="Arial"/>
          <w:b/>
        </w:rPr>
        <w:t>Triage</w:t>
      </w:r>
    </w:p>
    <w:p w14:paraId="33640F0A" w14:textId="14156CB9" w:rsidR="00A273B6" w:rsidRPr="00A273B6" w:rsidRDefault="00A273B6" w:rsidP="00A05C34">
      <w:pPr>
        <w:spacing w:after="0"/>
        <w:rPr>
          <w:rFonts w:ascii="Arial" w:hAnsi="Arial" w:cs="Arial"/>
        </w:rPr>
      </w:pPr>
      <w:r>
        <w:rPr>
          <w:rFonts w:ascii="Arial" w:hAnsi="Arial" w:cs="Arial"/>
        </w:rPr>
        <w:t xml:space="preserve">Bij </w:t>
      </w:r>
      <w:r w:rsidR="00DD6EBD">
        <w:rPr>
          <w:rFonts w:ascii="Arial" w:hAnsi="Arial" w:cs="Arial"/>
        </w:rPr>
        <w:t>drie</w:t>
      </w:r>
      <w:r>
        <w:rPr>
          <w:rFonts w:ascii="Arial" w:hAnsi="Arial" w:cs="Arial"/>
        </w:rPr>
        <w:t xml:space="preserve"> van de vier assistenten zijn in 2020 triagegesprekke</w:t>
      </w:r>
      <w:r w:rsidR="00DD6EBD">
        <w:rPr>
          <w:rFonts w:ascii="Arial" w:hAnsi="Arial" w:cs="Arial"/>
        </w:rPr>
        <w:t>n beluisterd. Het doel is om met</w:t>
      </w:r>
      <w:r>
        <w:rPr>
          <w:rFonts w:ascii="Arial" w:hAnsi="Arial" w:cs="Arial"/>
        </w:rPr>
        <w:t xml:space="preserve"> elke assistente per jaar drie gesprekken samen te beluisteren, </w:t>
      </w:r>
      <w:r w:rsidR="00A5032C">
        <w:rPr>
          <w:rFonts w:ascii="Arial" w:hAnsi="Arial" w:cs="Arial"/>
        </w:rPr>
        <w:t xml:space="preserve">eenmaal met beide huisartsen </w:t>
      </w:r>
      <w:r>
        <w:rPr>
          <w:rFonts w:ascii="Arial" w:hAnsi="Arial" w:cs="Arial"/>
        </w:rPr>
        <w:t xml:space="preserve">een gesprek en ook een gesprek samen met de praktijkmanager. </w:t>
      </w:r>
      <w:r w:rsidR="003D4362">
        <w:rPr>
          <w:rFonts w:ascii="Arial" w:hAnsi="Arial" w:cs="Arial"/>
        </w:rPr>
        <w:t>In 2020 is er een nieuwe online versie van de triagewijzer op de computers van de assistente gezet en er is een tweede scherm toegevoegd. Dit maakt dat het werken via de triagewijzer aangenamer en makkelijker gaat. Hier zal in 2021 de aanda</w:t>
      </w:r>
      <w:r w:rsidR="00D63C1D">
        <w:rPr>
          <w:rFonts w:ascii="Arial" w:hAnsi="Arial" w:cs="Arial"/>
        </w:rPr>
        <w:t>cht op gevestigd worden en er wordt</w:t>
      </w:r>
      <w:r w:rsidR="003D4362">
        <w:rPr>
          <w:rFonts w:ascii="Arial" w:hAnsi="Arial" w:cs="Arial"/>
        </w:rPr>
        <w:t xml:space="preserve"> een </w:t>
      </w:r>
      <w:r w:rsidR="00D63C1D">
        <w:rPr>
          <w:rFonts w:ascii="Arial" w:hAnsi="Arial" w:cs="Arial"/>
        </w:rPr>
        <w:t xml:space="preserve">nieuw                                                                                                                                                                                                                                                                                                                                                                                                                                                                                                                                                                          </w:t>
      </w:r>
      <w:r w:rsidR="003D4362">
        <w:rPr>
          <w:rFonts w:ascii="Arial" w:hAnsi="Arial" w:cs="Arial"/>
        </w:rPr>
        <w:t>schema gemaakt om mee te luisteren met de assistenten. Dit zal in 2021 drie keer plaatsvinden, eenmaal door de beide praktijkhoudende huisartsen en eenmaal door de praktijkmanager,</w:t>
      </w:r>
    </w:p>
    <w:p w14:paraId="52426CC4" w14:textId="77777777" w:rsidR="00DD6EBD" w:rsidRPr="003D4362" w:rsidRDefault="00DD6EBD" w:rsidP="00A05C34">
      <w:pPr>
        <w:spacing w:after="0"/>
        <w:rPr>
          <w:rFonts w:ascii="Arial" w:hAnsi="Arial" w:cs="Arial"/>
          <w:b/>
        </w:rPr>
      </w:pPr>
    </w:p>
    <w:p w14:paraId="2CC99E61" w14:textId="0B3B2D6B" w:rsidR="00A05C34" w:rsidRPr="003D4362" w:rsidRDefault="00A05C34" w:rsidP="00A05C34">
      <w:pPr>
        <w:spacing w:after="0"/>
        <w:rPr>
          <w:rFonts w:ascii="Arial" w:hAnsi="Arial" w:cs="Arial"/>
          <w:b/>
        </w:rPr>
      </w:pPr>
      <w:r w:rsidRPr="003D4362">
        <w:rPr>
          <w:rFonts w:ascii="Arial" w:hAnsi="Arial" w:cs="Arial"/>
          <w:b/>
        </w:rPr>
        <w:t>Meeloopdagen</w:t>
      </w:r>
    </w:p>
    <w:p w14:paraId="2E5EF073" w14:textId="14ECF6B5" w:rsidR="00A05C34" w:rsidRPr="003D4362" w:rsidRDefault="00DD6EBD" w:rsidP="00A05C34">
      <w:pPr>
        <w:spacing w:after="0"/>
        <w:rPr>
          <w:rFonts w:ascii="Arial" w:hAnsi="Arial" w:cs="Arial"/>
        </w:rPr>
      </w:pPr>
      <w:r w:rsidRPr="003D4362">
        <w:rPr>
          <w:rFonts w:ascii="Arial" w:hAnsi="Arial" w:cs="Arial"/>
        </w:rPr>
        <w:t>Medio 2020 is besloten dat de huisartsen met de assistenten meelopen met de medische handelingen. Dit om de kwaliteit te borgen van de uitvoer</w:t>
      </w:r>
      <w:r w:rsidR="00A5032C">
        <w:rPr>
          <w:rFonts w:ascii="Arial" w:hAnsi="Arial" w:cs="Arial"/>
        </w:rPr>
        <w:t xml:space="preserve">ing en om tips en tops samen te </w:t>
      </w:r>
      <w:r w:rsidRPr="003D4362">
        <w:rPr>
          <w:rFonts w:ascii="Arial" w:hAnsi="Arial" w:cs="Arial"/>
        </w:rPr>
        <w:t>delen. Helaas, wegens drukte en gebrek aan planning is dit nog niet gerealiseerd en zal het als beleidsdoelstelling op de agenda van 2021 terug komen.</w:t>
      </w:r>
    </w:p>
    <w:p w14:paraId="2BED15D0" w14:textId="77777777" w:rsidR="00A478BB" w:rsidRDefault="00A478BB" w:rsidP="001406EC">
      <w:pPr>
        <w:spacing w:after="0"/>
        <w:rPr>
          <w:rFonts w:ascii="Arial" w:hAnsi="Arial" w:cs="Arial"/>
        </w:rPr>
      </w:pPr>
    </w:p>
    <w:p w14:paraId="7B18CEAE" w14:textId="77777777" w:rsidR="00A41F5F" w:rsidRDefault="00A41F5F" w:rsidP="001406EC">
      <w:pPr>
        <w:spacing w:after="0"/>
        <w:rPr>
          <w:rFonts w:ascii="Arial" w:hAnsi="Arial" w:cs="Arial"/>
        </w:rPr>
      </w:pPr>
    </w:p>
    <w:p w14:paraId="2DBF3437" w14:textId="77777777" w:rsidR="00A41F5F" w:rsidRDefault="00A41F5F" w:rsidP="001406EC">
      <w:pPr>
        <w:spacing w:after="0"/>
        <w:rPr>
          <w:rFonts w:ascii="Arial" w:hAnsi="Arial" w:cs="Arial"/>
        </w:rPr>
      </w:pPr>
    </w:p>
    <w:p w14:paraId="1B42DDED" w14:textId="77777777" w:rsidR="00A41F5F" w:rsidRDefault="00A41F5F" w:rsidP="001406EC">
      <w:pPr>
        <w:spacing w:after="0"/>
        <w:rPr>
          <w:rFonts w:ascii="Arial" w:hAnsi="Arial" w:cs="Arial"/>
        </w:rPr>
      </w:pPr>
    </w:p>
    <w:p w14:paraId="6F488C8F" w14:textId="77777777" w:rsidR="00A41F5F" w:rsidRDefault="00A41F5F" w:rsidP="001406EC">
      <w:pPr>
        <w:spacing w:after="0"/>
        <w:rPr>
          <w:rFonts w:ascii="Arial" w:hAnsi="Arial" w:cs="Arial"/>
        </w:rPr>
      </w:pPr>
    </w:p>
    <w:p w14:paraId="4D454462" w14:textId="77777777" w:rsidR="00A41F5F" w:rsidRDefault="00A41F5F" w:rsidP="001406EC">
      <w:pPr>
        <w:spacing w:after="0"/>
        <w:rPr>
          <w:rFonts w:ascii="Arial" w:hAnsi="Arial" w:cs="Arial"/>
        </w:rPr>
      </w:pPr>
    </w:p>
    <w:p w14:paraId="755D35F2" w14:textId="77777777" w:rsidR="00A41F5F" w:rsidRDefault="00A41F5F" w:rsidP="001406EC">
      <w:pPr>
        <w:spacing w:after="0"/>
        <w:rPr>
          <w:rFonts w:ascii="Arial" w:hAnsi="Arial" w:cs="Arial"/>
        </w:rPr>
      </w:pPr>
    </w:p>
    <w:p w14:paraId="13EB76A9" w14:textId="77777777" w:rsidR="00A41F5F" w:rsidRDefault="00A41F5F" w:rsidP="001406EC">
      <w:pPr>
        <w:spacing w:after="0"/>
        <w:rPr>
          <w:rFonts w:ascii="Arial" w:hAnsi="Arial" w:cs="Arial"/>
        </w:rPr>
      </w:pPr>
    </w:p>
    <w:p w14:paraId="4B33DAAE" w14:textId="77777777" w:rsidR="00A41F5F" w:rsidRDefault="00A41F5F" w:rsidP="001406EC">
      <w:pPr>
        <w:spacing w:after="0"/>
        <w:rPr>
          <w:rFonts w:ascii="Arial" w:hAnsi="Arial" w:cs="Arial"/>
        </w:rPr>
      </w:pPr>
    </w:p>
    <w:p w14:paraId="1F592246" w14:textId="77777777" w:rsidR="00A41F5F" w:rsidRDefault="00A41F5F" w:rsidP="001406EC">
      <w:pPr>
        <w:spacing w:after="0"/>
        <w:rPr>
          <w:rFonts w:ascii="Arial" w:hAnsi="Arial" w:cs="Arial"/>
        </w:rPr>
      </w:pPr>
    </w:p>
    <w:p w14:paraId="3984A1D6" w14:textId="77777777" w:rsidR="00A41F5F" w:rsidRDefault="00A41F5F" w:rsidP="001406EC">
      <w:pPr>
        <w:spacing w:after="0"/>
        <w:rPr>
          <w:rFonts w:ascii="Arial" w:hAnsi="Arial" w:cs="Arial"/>
        </w:rPr>
      </w:pPr>
    </w:p>
    <w:p w14:paraId="30415061" w14:textId="77777777" w:rsidR="00A41F5F" w:rsidRDefault="00A41F5F" w:rsidP="001406EC">
      <w:pPr>
        <w:spacing w:after="0"/>
        <w:rPr>
          <w:rFonts w:ascii="Arial" w:hAnsi="Arial" w:cs="Arial"/>
        </w:rPr>
      </w:pPr>
    </w:p>
    <w:p w14:paraId="54B57792" w14:textId="77777777" w:rsidR="00A41F5F" w:rsidRDefault="00A41F5F" w:rsidP="001406EC">
      <w:pPr>
        <w:spacing w:after="0"/>
        <w:rPr>
          <w:rFonts w:ascii="Arial" w:hAnsi="Arial" w:cs="Arial"/>
        </w:rPr>
      </w:pPr>
    </w:p>
    <w:p w14:paraId="50B9102D" w14:textId="77777777" w:rsidR="00A41F5F" w:rsidRDefault="00A41F5F" w:rsidP="001406EC">
      <w:pPr>
        <w:spacing w:after="0"/>
        <w:rPr>
          <w:rFonts w:ascii="Arial" w:hAnsi="Arial" w:cs="Arial"/>
        </w:rPr>
      </w:pPr>
    </w:p>
    <w:p w14:paraId="66AE7D04" w14:textId="77777777" w:rsidR="00A41F5F" w:rsidRDefault="00A41F5F" w:rsidP="001406EC">
      <w:pPr>
        <w:spacing w:after="0"/>
        <w:rPr>
          <w:rFonts w:ascii="Arial" w:hAnsi="Arial" w:cs="Arial"/>
        </w:rPr>
      </w:pPr>
    </w:p>
    <w:p w14:paraId="4EFEE728" w14:textId="77777777" w:rsidR="00A41F5F" w:rsidRDefault="00A41F5F" w:rsidP="001406EC">
      <w:pPr>
        <w:spacing w:after="0"/>
        <w:rPr>
          <w:rFonts w:ascii="Arial" w:hAnsi="Arial" w:cs="Arial"/>
        </w:rPr>
      </w:pPr>
    </w:p>
    <w:p w14:paraId="1CAFB636" w14:textId="4FE6D467" w:rsidR="53CBB418" w:rsidRDefault="53CBB418" w:rsidP="53CBB418">
      <w:pPr>
        <w:spacing w:after="0"/>
        <w:rPr>
          <w:rFonts w:ascii="Arial" w:hAnsi="Arial" w:cs="Arial"/>
        </w:rPr>
      </w:pPr>
    </w:p>
    <w:p w14:paraId="07276BD8" w14:textId="55BB27D0" w:rsidR="53CBB418" w:rsidRDefault="53CBB418" w:rsidP="53CBB418">
      <w:pPr>
        <w:spacing w:after="0"/>
        <w:rPr>
          <w:rFonts w:ascii="Arial" w:hAnsi="Arial" w:cs="Arial"/>
        </w:rPr>
      </w:pPr>
    </w:p>
    <w:p w14:paraId="2E60C835" w14:textId="19321703" w:rsidR="53CBB418" w:rsidRDefault="53CBB418" w:rsidP="53CBB418">
      <w:pPr>
        <w:spacing w:after="0"/>
        <w:rPr>
          <w:rFonts w:ascii="Arial" w:hAnsi="Arial" w:cs="Arial"/>
        </w:rPr>
      </w:pPr>
    </w:p>
    <w:p w14:paraId="472A47B8" w14:textId="1F45E413" w:rsidR="53CBB418" w:rsidRDefault="53CBB418" w:rsidP="53CBB418">
      <w:pPr>
        <w:spacing w:after="0"/>
        <w:rPr>
          <w:rFonts w:ascii="Arial" w:hAnsi="Arial" w:cs="Arial"/>
        </w:rPr>
      </w:pPr>
    </w:p>
    <w:p w14:paraId="50AA9834" w14:textId="39804590" w:rsidR="53CBB418" w:rsidRDefault="53CBB418" w:rsidP="53CBB418">
      <w:pPr>
        <w:spacing w:after="0"/>
        <w:rPr>
          <w:rFonts w:ascii="Arial" w:hAnsi="Arial" w:cs="Arial"/>
        </w:rPr>
      </w:pPr>
    </w:p>
    <w:p w14:paraId="2EAA86B4" w14:textId="11BC4153" w:rsidR="00A478BB" w:rsidRPr="00096CFD" w:rsidRDefault="007B4BB8" w:rsidP="002266A3">
      <w:pPr>
        <w:pStyle w:val="Kop1"/>
        <w:numPr>
          <w:ilvl w:val="0"/>
          <w:numId w:val="11"/>
        </w:numPr>
        <w:rPr>
          <w:rFonts w:ascii="Arial" w:hAnsi="Arial" w:cs="Arial"/>
          <w:color w:val="BF8F00" w:themeColor="accent4" w:themeShade="BF"/>
        </w:rPr>
      </w:pPr>
      <w:bookmarkStart w:id="29" w:name="_Toc74737116"/>
      <w:bookmarkStart w:id="30" w:name="_GoBack"/>
      <w:bookmarkEnd w:id="30"/>
      <w:r w:rsidRPr="00B5342E">
        <w:rPr>
          <w:rFonts w:ascii="Arial" w:hAnsi="Arial" w:cs="Arial"/>
          <w:color w:val="BF8F00"/>
        </w:rPr>
        <w:lastRenderedPageBreak/>
        <w:t>Toekomst</w:t>
      </w:r>
      <w:bookmarkEnd w:id="29"/>
    </w:p>
    <w:p w14:paraId="0AEC7D24" w14:textId="334C45B3" w:rsidR="00B5342E" w:rsidRDefault="00B5342E" w:rsidP="001406EC">
      <w:pPr>
        <w:spacing w:after="0"/>
        <w:rPr>
          <w:rFonts w:ascii="Arial" w:hAnsi="Arial" w:cs="Arial"/>
        </w:rPr>
      </w:pPr>
      <w:r>
        <w:rPr>
          <w:rFonts w:ascii="Arial" w:hAnsi="Arial" w:cs="Arial"/>
        </w:rPr>
        <w:t>In de navolgende paragrafen zijn de belangrijkste doelstellingen voor 2021 weergegeven. De doelen zijn in drie categorieën onderverdeeld, de doelstellingen op het gebied van de bedrijfsvoering, de patiënten en op het gebied van het personeel.</w:t>
      </w:r>
    </w:p>
    <w:p w14:paraId="680AF7FE" w14:textId="77777777" w:rsidR="00B5342E" w:rsidRDefault="00B5342E" w:rsidP="001406EC">
      <w:pPr>
        <w:spacing w:after="0"/>
        <w:rPr>
          <w:rFonts w:ascii="Arial" w:hAnsi="Arial" w:cs="Arial"/>
        </w:rPr>
      </w:pPr>
    </w:p>
    <w:p w14:paraId="19440509" w14:textId="1581D6DD" w:rsidR="001406EC" w:rsidRPr="00B5342E" w:rsidRDefault="00B5342E" w:rsidP="00B5342E">
      <w:pPr>
        <w:pStyle w:val="Kop2"/>
        <w:rPr>
          <w:rFonts w:ascii="Arial" w:hAnsi="Arial" w:cs="Arial"/>
          <w:color w:val="BF8F00"/>
        </w:rPr>
      </w:pPr>
      <w:bookmarkStart w:id="31" w:name="_Toc74737117"/>
      <w:r w:rsidRPr="00B5342E">
        <w:rPr>
          <w:rFonts w:ascii="Arial" w:hAnsi="Arial" w:cs="Arial"/>
          <w:color w:val="BF8F00"/>
        </w:rPr>
        <w:t xml:space="preserve">7.1 </w:t>
      </w:r>
      <w:r w:rsidR="001406EC" w:rsidRPr="00B5342E">
        <w:rPr>
          <w:rFonts w:ascii="Arial" w:hAnsi="Arial" w:cs="Arial"/>
          <w:color w:val="BF8F00"/>
        </w:rPr>
        <w:t>Beleidsdoelstellingen</w:t>
      </w:r>
      <w:r w:rsidR="00A5032C">
        <w:rPr>
          <w:rFonts w:ascii="Arial" w:hAnsi="Arial" w:cs="Arial"/>
          <w:color w:val="BF8F00"/>
        </w:rPr>
        <w:t xml:space="preserve"> </w:t>
      </w:r>
      <w:r w:rsidRPr="00B5342E">
        <w:rPr>
          <w:rFonts w:ascii="Arial" w:hAnsi="Arial" w:cs="Arial"/>
          <w:color w:val="BF8F00"/>
        </w:rPr>
        <w:t>bedrijfsvoering</w:t>
      </w:r>
      <w:bookmarkEnd w:id="31"/>
    </w:p>
    <w:p w14:paraId="60F31465" w14:textId="77777777" w:rsidR="00A41F5F" w:rsidRPr="00A41F5F" w:rsidRDefault="00A41F5F" w:rsidP="00A41F5F">
      <w:pPr>
        <w:spacing w:after="0"/>
        <w:jc w:val="center"/>
        <w:rPr>
          <w:rFonts w:ascii="Arial" w:hAnsi="Arial" w:cs="Arial"/>
          <w:b/>
          <w:i/>
        </w:rPr>
      </w:pPr>
      <w:r w:rsidRPr="00A41F5F">
        <w:rPr>
          <w:rFonts w:ascii="Arial" w:hAnsi="Arial" w:cs="Arial"/>
          <w:b/>
          <w:i/>
        </w:rPr>
        <w:t>“In het jaar 2021 wordt er door de huisartsen beoordeeld of het meerwaarde heeft om de praktijk aan te melden voor de NPA accreditatie. In januari 2022 wordt hier een besluit over genomen”.</w:t>
      </w:r>
    </w:p>
    <w:p w14:paraId="08D8E7C1" w14:textId="2C65DCF1" w:rsidR="0092502A" w:rsidRDefault="0092502A" w:rsidP="0092502A">
      <w:pPr>
        <w:spacing w:after="0"/>
        <w:rPr>
          <w:rFonts w:ascii="Arial" w:hAnsi="Arial" w:cs="Arial"/>
        </w:rPr>
      </w:pPr>
      <w:r>
        <w:rPr>
          <w:rFonts w:ascii="Arial" w:hAnsi="Arial" w:cs="Arial"/>
        </w:rPr>
        <w:t>De huisartsenpraktijk levert goede huisartsgeneeskundige zorg aan de patiënten. Er zijn de laatste jaren veel slagen gemaakt met betrekking tot de kwaliteit van zorg. Zo wordt er jaarlijks een vim-analyse gemaakt om verbeterpunten en –trajecten te starten, door</w:t>
      </w:r>
      <w:r w:rsidR="00A5032C">
        <w:rPr>
          <w:rFonts w:ascii="Arial" w:hAnsi="Arial" w:cs="Arial"/>
        </w:rPr>
        <w:t xml:space="preserve"> te </w:t>
      </w:r>
      <w:r>
        <w:rPr>
          <w:rFonts w:ascii="Arial" w:hAnsi="Arial" w:cs="Arial"/>
        </w:rPr>
        <w:t xml:space="preserve">voeren en </w:t>
      </w:r>
      <w:r w:rsidR="00A5032C">
        <w:rPr>
          <w:rFonts w:ascii="Arial" w:hAnsi="Arial" w:cs="Arial"/>
        </w:rPr>
        <w:t xml:space="preserve">te </w:t>
      </w:r>
      <w:r>
        <w:rPr>
          <w:rFonts w:ascii="Arial" w:hAnsi="Arial" w:cs="Arial"/>
        </w:rPr>
        <w:t>borgen. Er is een intern kwaliteitssysteem opgezet wat inhoudt dat alle handelingen zijn geprotocolleerd zodat i</w:t>
      </w:r>
      <w:r w:rsidR="00A5032C">
        <w:rPr>
          <w:rFonts w:ascii="Arial" w:hAnsi="Arial" w:cs="Arial"/>
        </w:rPr>
        <w:t>edereen op dezelfde wijze werkt. D</w:t>
      </w:r>
      <w:r>
        <w:rPr>
          <w:rFonts w:ascii="Arial" w:hAnsi="Arial" w:cs="Arial"/>
        </w:rPr>
        <w:t>eze protocollen worden jaarlijks herzien naar de laatste richtlijnen. Om aan de patiënten te laten zien dat de huisartsenpraktijk verantwoorde zorg biedt kan de praktijk een accreditatie aanvragen bij de NPA</w:t>
      </w:r>
      <w:r>
        <w:rPr>
          <w:rStyle w:val="Voetnootmarkering"/>
          <w:rFonts w:ascii="Arial" w:hAnsi="Arial" w:cs="Arial"/>
        </w:rPr>
        <w:footnoteReference w:id="17"/>
      </w:r>
      <w:r>
        <w:rPr>
          <w:rFonts w:ascii="Arial" w:hAnsi="Arial" w:cs="Arial"/>
        </w:rPr>
        <w:t>. In het jaar 2021 wordt aan de hand van de gestelde richtlijnen beoordeeld in hoeverre de praktijk hier enig</w:t>
      </w:r>
      <w:r w:rsidR="00A41F5F">
        <w:rPr>
          <w:rFonts w:ascii="Arial" w:hAnsi="Arial" w:cs="Arial"/>
        </w:rPr>
        <w:t>szins aan voldoet en in januari</w:t>
      </w:r>
      <w:r>
        <w:rPr>
          <w:rFonts w:ascii="Arial" w:hAnsi="Arial" w:cs="Arial"/>
        </w:rPr>
        <w:t xml:space="preserve"> 202</w:t>
      </w:r>
      <w:r w:rsidR="00A41F5F">
        <w:rPr>
          <w:rFonts w:ascii="Arial" w:hAnsi="Arial" w:cs="Arial"/>
        </w:rPr>
        <w:t>2</w:t>
      </w:r>
      <w:r>
        <w:rPr>
          <w:rFonts w:ascii="Arial" w:hAnsi="Arial" w:cs="Arial"/>
        </w:rPr>
        <w:t xml:space="preserve"> wordt besloten of de praktijk</w:t>
      </w:r>
      <w:r w:rsidR="00A41F5F">
        <w:rPr>
          <w:rFonts w:ascii="Arial" w:hAnsi="Arial" w:cs="Arial"/>
        </w:rPr>
        <w:t xml:space="preserve"> een certificaat gaat aanvragen.</w:t>
      </w:r>
    </w:p>
    <w:p w14:paraId="05D99958" w14:textId="77777777" w:rsidR="0092502A" w:rsidRDefault="0092502A" w:rsidP="001406EC">
      <w:pPr>
        <w:spacing w:after="0"/>
        <w:rPr>
          <w:rFonts w:ascii="Arial" w:hAnsi="Arial" w:cs="Arial"/>
        </w:rPr>
      </w:pPr>
    </w:p>
    <w:p w14:paraId="0868AE5A" w14:textId="2D0E6823" w:rsidR="00B5342E" w:rsidRPr="00B5342E" w:rsidRDefault="00B5342E" w:rsidP="00B5342E">
      <w:pPr>
        <w:pStyle w:val="Kop2"/>
        <w:rPr>
          <w:rFonts w:ascii="Arial" w:hAnsi="Arial" w:cs="Arial"/>
          <w:color w:val="BF8F00"/>
        </w:rPr>
      </w:pPr>
      <w:bookmarkStart w:id="32" w:name="_Toc74737118"/>
      <w:r w:rsidRPr="00B5342E">
        <w:rPr>
          <w:rFonts w:ascii="Arial" w:hAnsi="Arial" w:cs="Arial"/>
          <w:color w:val="BF8F00"/>
        </w:rPr>
        <w:t>7.2 Beleidsdoelstellingen patiëntenzorg</w:t>
      </w:r>
      <w:bookmarkEnd w:id="32"/>
    </w:p>
    <w:p w14:paraId="722914C3" w14:textId="45A2B503" w:rsidR="00B5342E" w:rsidRPr="00A41F5F" w:rsidRDefault="00A41F5F" w:rsidP="00A41F5F">
      <w:pPr>
        <w:spacing w:after="0"/>
        <w:jc w:val="center"/>
        <w:rPr>
          <w:rFonts w:ascii="Arial" w:hAnsi="Arial" w:cs="Arial"/>
          <w:b/>
          <w:i/>
        </w:rPr>
      </w:pPr>
      <w:r w:rsidRPr="00A41F5F">
        <w:rPr>
          <w:rFonts w:ascii="Arial" w:hAnsi="Arial" w:cs="Arial"/>
          <w:b/>
          <w:i/>
        </w:rPr>
        <w:t>“Op 1 oktober 2021 zijn alle 75+ patiënten in beeld bij de praktijkondersteuner en is bekend of deze patiënten kwetsbaar zijn of niet, bij de kwetsbare patiënten is onderscheidt gemaakt tussen hoog en laag kwetsbaar”.</w:t>
      </w:r>
    </w:p>
    <w:p w14:paraId="0453E148" w14:textId="3EED9DCC" w:rsidR="00A41F5F" w:rsidRDefault="00A41F5F" w:rsidP="001406EC">
      <w:pPr>
        <w:spacing w:after="0"/>
        <w:rPr>
          <w:rFonts w:ascii="Arial" w:hAnsi="Arial" w:cs="Arial"/>
        </w:rPr>
      </w:pPr>
      <w:r>
        <w:rPr>
          <w:rFonts w:ascii="Arial" w:hAnsi="Arial" w:cs="Arial"/>
        </w:rPr>
        <w:t>Om zorg op maat te kunnen bieden dient er inzicht te komen wie welke zorg op maar nodig heeft. Het begint met een goede registratie van de ouderen. Door onderscheid te maken in niet kwetsbaar, laag complex of hoog complexe zorg nodig kan de juiste zorg geboden worden.</w:t>
      </w:r>
    </w:p>
    <w:p w14:paraId="6EEFC339" w14:textId="77777777" w:rsidR="00B5342E" w:rsidRDefault="00B5342E" w:rsidP="001406EC">
      <w:pPr>
        <w:spacing w:after="0"/>
        <w:rPr>
          <w:rFonts w:ascii="Arial" w:hAnsi="Arial" w:cs="Arial"/>
        </w:rPr>
      </w:pPr>
    </w:p>
    <w:p w14:paraId="1CBDE4C1" w14:textId="330D19BB" w:rsidR="00B5342E" w:rsidRPr="00B5342E" w:rsidRDefault="00B5342E" w:rsidP="00B5342E">
      <w:pPr>
        <w:pStyle w:val="Kop2"/>
        <w:rPr>
          <w:rFonts w:ascii="Arial" w:hAnsi="Arial" w:cs="Arial"/>
          <w:color w:val="BF8F00"/>
        </w:rPr>
      </w:pPr>
      <w:bookmarkStart w:id="33" w:name="_Toc74737119"/>
      <w:r w:rsidRPr="00B5342E">
        <w:rPr>
          <w:rFonts w:ascii="Arial" w:hAnsi="Arial" w:cs="Arial"/>
          <w:color w:val="BF8F00"/>
        </w:rPr>
        <w:t>7.3 Beleidsdoelstellingen personeel</w:t>
      </w:r>
      <w:bookmarkEnd w:id="33"/>
    </w:p>
    <w:p w14:paraId="1D22379C" w14:textId="79DC3FE4" w:rsidR="001406EC" w:rsidRPr="00C72081" w:rsidRDefault="00C72081" w:rsidP="00C72081">
      <w:pPr>
        <w:spacing w:after="0"/>
        <w:jc w:val="center"/>
        <w:rPr>
          <w:rFonts w:ascii="Arial" w:hAnsi="Arial" w:cs="Arial"/>
          <w:b/>
          <w:i/>
        </w:rPr>
      </w:pPr>
      <w:r>
        <w:rPr>
          <w:rFonts w:ascii="Arial" w:hAnsi="Arial" w:cs="Arial"/>
          <w:b/>
          <w:i/>
        </w:rPr>
        <w:t>“</w:t>
      </w:r>
      <w:r w:rsidRPr="00C72081">
        <w:rPr>
          <w:rFonts w:ascii="Arial" w:hAnsi="Arial" w:cs="Arial"/>
          <w:b/>
          <w:i/>
        </w:rPr>
        <w:t>In het jaar 2020 wordt er aandacht besteedt aan de teambuilding door middel van overleggen gebaseerd op de communicatie en een teamuitje”.</w:t>
      </w:r>
    </w:p>
    <w:p w14:paraId="6F5E7099" w14:textId="5830FDBC" w:rsidR="00C72081" w:rsidRDefault="00C72081" w:rsidP="007E6C72">
      <w:pPr>
        <w:spacing w:after="0"/>
        <w:rPr>
          <w:rFonts w:ascii="Arial" w:hAnsi="Arial" w:cs="Arial"/>
        </w:rPr>
      </w:pPr>
      <w:r>
        <w:rPr>
          <w:rFonts w:ascii="Arial" w:hAnsi="Arial" w:cs="Arial"/>
        </w:rPr>
        <w:t>Gezien de tijdelijke afwezigheid en vervanging van een doktersassistente is het belangrijk dat de saamhorigheid en samenwerking optimaal gehandhaafd blijft. De veiligheid in het team is belangrijk, door aandacht te vestigen op de communicatie kan de veiligheid versterkt worden zodat men onderling feedback kan geven en ontvangen en hierdoor optimaal kan verbeteren.</w:t>
      </w:r>
    </w:p>
    <w:p w14:paraId="455C36B8" w14:textId="4C424BD3" w:rsidR="00C72081" w:rsidRDefault="00C72081" w:rsidP="007E6C72">
      <w:pPr>
        <w:spacing w:after="0"/>
        <w:rPr>
          <w:rFonts w:ascii="Arial" w:hAnsi="Arial" w:cs="Arial"/>
        </w:rPr>
      </w:pPr>
    </w:p>
    <w:p w14:paraId="2663B026" w14:textId="621E7B4E" w:rsidR="00C72081" w:rsidRDefault="00C72081" w:rsidP="00C72081">
      <w:pPr>
        <w:spacing w:after="0"/>
        <w:jc w:val="center"/>
        <w:rPr>
          <w:rFonts w:ascii="Arial" w:hAnsi="Arial" w:cs="Arial"/>
          <w:b/>
          <w:i/>
        </w:rPr>
      </w:pPr>
      <w:r w:rsidRPr="00C72081">
        <w:rPr>
          <w:rFonts w:ascii="Arial" w:hAnsi="Arial" w:cs="Arial"/>
          <w:b/>
          <w:i/>
        </w:rPr>
        <w:t>“De huisartsen lopen ieder een middag met de assistente mee tijdens haar spreekuur om zo tips en tops uit te wisselen”.</w:t>
      </w:r>
    </w:p>
    <w:p w14:paraId="466D41F1" w14:textId="157D07FA" w:rsidR="00C72081" w:rsidRPr="00C72081" w:rsidRDefault="00C72081" w:rsidP="00C72081">
      <w:pPr>
        <w:spacing w:after="0"/>
        <w:rPr>
          <w:rFonts w:ascii="Arial" w:hAnsi="Arial" w:cs="Arial"/>
        </w:rPr>
      </w:pPr>
      <w:r>
        <w:rPr>
          <w:rFonts w:ascii="Arial" w:hAnsi="Arial" w:cs="Arial"/>
        </w:rPr>
        <w:t xml:space="preserve">Het doel van deze beleidsdoelstelling is om samen de kwaliteit te borgen door middel van feedback. </w:t>
      </w:r>
    </w:p>
    <w:sectPr w:rsidR="00C72081" w:rsidRPr="00C72081" w:rsidSect="00F528BE">
      <w:headerReference w:type="default" r:id="rId14"/>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3B86" w14:textId="77777777" w:rsidR="001F0C3A" w:rsidRDefault="001F0C3A" w:rsidP="00F528BE">
      <w:pPr>
        <w:spacing w:after="0" w:line="240" w:lineRule="auto"/>
      </w:pPr>
      <w:r>
        <w:separator/>
      </w:r>
    </w:p>
  </w:endnote>
  <w:endnote w:type="continuationSeparator" w:id="0">
    <w:p w14:paraId="5D02CE4E" w14:textId="77777777" w:rsidR="001F0C3A" w:rsidRDefault="001F0C3A" w:rsidP="00F5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2B86" w14:textId="465B9C97" w:rsidR="00BA4892" w:rsidRDefault="00BA4892">
    <w:pPr>
      <w:pStyle w:val="Voettekst"/>
    </w:pPr>
    <w:r>
      <w:rPr>
        <w:noProof/>
        <w:lang w:eastAsia="nl-NL"/>
      </w:rPr>
      <mc:AlternateContent>
        <mc:Choice Requires="wpg">
          <w:drawing>
            <wp:anchor distT="0" distB="0" distL="114300" distR="114300" simplePos="0" relativeHeight="251659264" behindDoc="0" locked="0" layoutInCell="1" allowOverlap="1" wp14:anchorId="4393165C" wp14:editId="7CCDA887">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95167" w14:textId="1D576B86" w:rsidR="00BA4892" w:rsidRPr="00BC679E" w:rsidRDefault="001F0C3A">
                            <w:pPr>
                              <w:pStyle w:val="Voettekst"/>
                              <w:jc w:val="right"/>
                              <w:rPr>
                                <w:b/>
                              </w:rPr>
                            </w:pPr>
                            <w:sdt>
                              <w:sdtPr>
                                <w:rPr>
                                  <w:b/>
                                  <w:caps/>
                                  <w:color w:val="BF8F00"/>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BA4892" w:rsidRPr="00BC679E">
                                  <w:rPr>
                                    <w:b/>
                                    <w:caps/>
                                    <w:color w:val="BF8F00"/>
                                    <w:sz w:val="20"/>
                                    <w:szCs w:val="20"/>
                                  </w:rPr>
                                  <w:t>Jaarverslag</w:t>
                                </w:r>
                              </w:sdtContent>
                            </w:sdt>
                            <w:r w:rsidR="00BA4892" w:rsidRPr="00BC679E">
                              <w:rPr>
                                <w:b/>
                                <w:caps/>
                                <w:color w:val="BF8F00"/>
                                <w:sz w:val="20"/>
                                <w:szCs w:val="20"/>
                              </w:rPr>
                              <w:t> 2020</w:t>
                            </w:r>
                            <w:r w:rsidR="00BA4892" w:rsidRPr="00BC679E">
                              <w:rPr>
                                <w:b/>
                                <w:caps/>
                                <w:color w:val="808080" w:themeColor="background1" w:themeShade="80"/>
                                <w:sz w:val="20"/>
                                <w:szCs w:val="20"/>
                              </w:rPr>
                              <w:t>| </w:t>
                            </w:r>
                            <w:sdt>
                              <w:sdtPr>
                                <w:rPr>
                                  <w:b/>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BA4892" w:rsidRPr="00BC679E">
                                  <w:rPr>
                                    <w:b/>
                                    <w:color w:val="808080" w:themeColor="background1" w:themeShade="80"/>
                                    <w:sz w:val="20"/>
                                    <w:szCs w:val="20"/>
                                  </w:rPr>
                                  <w:t>Huisartsenpraktijk Van Teeffelen en Lutken- van Mierlo</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a="http://schemas.openxmlformats.org/drawingml/2006/main">
          <w:pict w14:anchorId="35D7228D">
            <v:group id="Groep 164" style="position:absolute;margin-left:434.8pt;margin-top:0;width:486pt;height:21.6pt;z-index:251659264;mso-position-horizontal:right;mso-position-horizontal-relative:page;mso-position-vertical:center;mso-position-vertical-relative:bottom-margin-area" coordsize="61722,2743" o:spid="_x0000_s1028" w14:anchorId="43931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">
              <v:rect id="Rechthoek 165" style="position:absolute;left:2286;width:59436;height:2743;visibility:visible;mso-wrap-style:square;v-text-anchor:middle" o:spid="_x0000_s1029" fillcolor="white [3212]"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v:fill opacity="0"/>
              </v:rect>
              <v:shapetype id="_x0000_t202" coordsize="21600,21600" o:spt="202" path="m,l,21600r21600,l21600,xe">
                <v:stroke joinstyle="miter"/>
                <v:path gradientshapeok="t" o:connecttype="rect"/>
              </v:shapetype>
              <v:shape id="Tekstvak 166" style="position:absolute;top:95;width:59436;height:2527;visibility:visible;mso-wrap-style:square;v-text-anchor:top" o:spid="_x0000_s1030"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v:textbox style="mso-fit-shape-to-text:t" inset="0,,0">
                  <w:txbxContent>
                    <w:p w:rsidRPr="00BC679E" w:rsidR="00051A4F" w:rsidRDefault="00051A4F" w14:paraId="5AFAF9B4" w14:textId="1D576B86">
                      <w:pPr>
                        <w:pStyle w:val="Voettekst"/>
                        <w:jc w:val="right"/>
                        <w:rPr>
                          <w:b/>
                        </w:rPr>
                      </w:pPr>
                      <w:sdt>
                        <w:sdtPr>
                          <w:id w:val="984945673"/>
                          <w:rPr>
                            <w:b/>
                            <w:caps/>
                            <w:color w:val="BF8F00"/>
                            <w:sz w:val="20"/>
                            <w:szCs w:val="20"/>
                          </w:rPr>
                          <w:alias w:val="Titel"/>
                          <w:tag w:val=""/>
                          <w:id w:val="-2000573687"/>
                          <w:dataBinding w:prefixMappings="xmlns:ns0='http://purl.org/dc/elements/1.1/' xmlns:ns1='http://schemas.openxmlformats.org/package/2006/metadata/core-properties' " w:xpath="/ns1:coreProperties[1]/ns0:title[1]" w:storeItemID="{6C3C8BC8-F283-45AE-878A-BAB7291924A1}"/>
                          <w:text/>
                        </w:sdtPr>
                        <w:sdtContent>
                          <w:r w:rsidRPr="00BC679E">
                            <w:rPr>
                              <w:b/>
                              <w:caps/>
                              <w:color w:val="BF8F00"/>
                              <w:sz w:val="20"/>
                              <w:szCs w:val="20"/>
                            </w:rPr>
                            <w:t>Jaarverslag</w:t>
                          </w:r>
                        </w:sdtContent>
                      </w:sdt>
                      <w:r w:rsidRPr="00BC679E">
                        <w:rPr>
                          <w:b/>
                          <w:caps/>
                          <w:color w:val="BF8F00"/>
                          <w:sz w:val="20"/>
                          <w:szCs w:val="20"/>
                        </w:rPr>
                        <w:t> </w:t>
                      </w:r>
                      <w:r w:rsidRPr="00BC679E" w:rsidR="00BC679E">
                        <w:rPr>
                          <w:b/>
                          <w:caps/>
                          <w:color w:val="BF8F00"/>
                          <w:sz w:val="20"/>
                          <w:szCs w:val="20"/>
                        </w:rPr>
                        <w:t>2020</w:t>
                      </w:r>
                      <w:r w:rsidRPr="00BC679E">
                        <w:rPr>
                          <w:b/>
                          <w:caps/>
                          <w:color w:val="808080" w:themeColor="background1" w:themeShade="80"/>
                          <w:sz w:val="20"/>
                          <w:szCs w:val="20"/>
                        </w:rPr>
                        <w:t>| </w:t>
                      </w:r>
                      <w:sdt>
                        <w:sdtPr>
                          <w:id w:val="1072628030"/>
                          <w:rPr>
                            <w:b/>
                            <w:color w:val="808080" w:themeColor="background1" w:themeShade="80"/>
                            <w:sz w:val="20"/>
                            <w:szCs w:val="20"/>
                          </w:rPr>
                          <w:alias w:val="Ondertitel"/>
                          <w:tag w:val=""/>
                          <w:id w:val="-757830567"/>
                          <w:dataBinding w:prefixMappings="xmlns:ns0='http://purl.org/dc/elements/1.1/' xmlns:ns1='http://schemas.openxmlformats.org/package/2006/metadata/core-properties' " w:xpath="/ns1:coreProperties[1]/ns0:subject[1]" w:storeItemID="{6C3C8BC8-F283-45AE-878A-BAB7291924A1}"/>
                          <w:text/>
                        </w:sdtPr>
                        <w:sdtContent>
                          <w:r w:rsidRPr="00BC679E">
                            <w:rPr>
                              <w:b/>
                              <w:color w:val="808080" w:themeColor="background1" w:themeShade="80"/>
                              <w:sz w:val="20"/>
                              <w:szCs w:val="20"/>
                            </w:rPr>
                            <w:t>Huisartsenpraktijk Van Teeffelen en Lutken- van Mierlo</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5513A" w14:textId="77777777" w:rsidR="001F0C3A" w:rsidRDefault="001F0C3A" w:rsidP="00F528BE">
      <w:pPr>
        <w:spacing w:after="0" w:line="240" w:lineRule="auto"/>
      </w:pPr>
      <w:r>
        <w:separator/>
      </w:r>
    </w:p>
  </w:footnote>
  <w:footnote w:type="continuationSeparator" w:id="0">
    <w:p w14:paraId="40080B7E" w14:textId="77777777" w:rsidR="001F0C3A" w:rsidRDefault="001F0C3A" w:rsidP="00F528BE">
      <w:pPr>
        <w:spacing w:after="0" w:line="240" w:lineRule="auto"/>
      </w:pPr>
      <w:r>
        <w:continuationSeparator/>
      </w:r>
    </w:p>
  </w:footnote>
  <w:footnote w:id="1">
    <w:p w14:paraId="66D31004" w14:textId="77777777" w:rsidR="00BA4892" w:rsidRDefault="00BA4892" w:rsidP="00F528BE">
      <w:pPr>
        <w:pStyle w:val="Voetnoottekst"/>
      </w:pPr>
      <w:r>
        <w:rPr>
          <w:rStyle w:val="Voetnootmarkering"/>
        </w:rPr>
        <w:footnoteRef/>
      </w:r>
      <w:r>
        <w:t xml:space="preserve"> Nederlandse Huisartsen Genootschap</w:t>
      </w:r>
    </w:p>
  </w:footnote>
  <w:footnote w:id="2">
    <w:p w14:paraId="4A1A6310" w14:textId="77777777" w:rsidR="00BA4892" w:rsidRDefault="00BA4892" w:rsidP="00F528BE">
      <w:pPr>
        <w:pStyle w:val="Voetnoottekst"/>
      </w:pPr>
      <w:r>
        <w:rPr>
          <w:rStyle w:val="Voetnootmarkering"/>
        </w:rPr>
        <w:footnoteRef/>
      </w:r>
      <w:r>
        <w:t xml:space="preserve"> Landelijke Huisartsen Vereniging</w:t>
      </w:r>
    </w:p>
  </w:footnote>
  <w:footnote w:id="3">
    <w:p w14:paraId="28BDCBAE" w14:textId="4F815DB1" w:rsidR="00BA4892" w:rsidRDefault="00BA4892">
      <w:pPr>
        <w:pStyle w:val="Voetnoottekst"/>
      </w:pPr>
      <w:r>
        <w:rPr>
          <w:rStyle w:val="Voetnootmarkering"/>
        </w:rPr>
        <w:footnoteRef/>
      </w:r>
      <w:r>
        <w:t xml:space="preserve"> Vim: veilig incidenten melden</w:t>
      </w:r>
    </w:p>
  </w:footnote>
  <w:footnote w:id="4">
    <w:p w14:paraId="2384889D" w14:textId="798ABE03" w:rsidR="00BA4892" w:rsidRDefault="00BA4892">
      <w:pPr>
        <w:pStyle w:val="Voetnoottekst"/>
      </w:pPr>
      <w:r>
        <w:rPr>
          <w:rStyle w:val="Voetnootmarkering"/>
        </w:rPr>
        <w:footnoteRef/>
      </w:r>
      <w:r>
        <w:t xml:space="preserve"> Pim: positief incidenten melden</w:t>
      </w:r>
    </w:p>
  </w:footnote>
  <w:footnote w:id="5">
    <w:p w14:paraId="4951EA89" w14:textId="42CE549D" w:rsidR="00BA4892" w:rsidRPr="00051A4F" w:rsidRDefault="00BA4892">
      <w:pPr>
        <w:pStyle w:val="Voetnoottekst"/>
        <w:rPr>
          <w:lang w:val="en-US"/>
        </w:rPr>
      </w:pPr>
      <w:r>
        <w:rPr>
          <w:rStyle w:val="Voetnootmarkering"/>
        </w:rPr>
        <w:footnoteRef/>
      </w:r>
      <w:r w:rsidRPr="00051A4F">
        <w:rPr>
          <w:lang w:val="en-US"/>
        </w:rPr>
        <w:t xml:space="preserve"> PDCA: Plan Do Check Act</w:t>
      </w:r>
    </w:p>
  </w:footnote>
  <w:footnote w:id="6">
    <w:p w14:paraId="27076597" w14:textId="77777777" w:rsidR="00BA4892" w:rsidRPr="00051A4F" w:rsidRDefault="00BA4892" w:rsidP="0087692E">
      <w:pPr>
        <w:pStyle w:val="Voetnoottekst"/>
        <w:rPr>
          <w:lang w:val="en-US"/>
        </w:rPr>
      </w:pPr>
      <w:r>
        <w:rPr>
          <w:rStyle w:val="Voetnootmarkering"/>
        </w:rPr>
        <w:footnoteRef/>
      </w:r>
      <w:r w:rsidRPr="00051A4F">
        <w:rPr>
          <w:lang w:val="en-US"/>
        </w:rPr>
        <w:t xml:space="preserve"> Farmacotherapeutisch overleg</w:t>
      </w:r>
    </w:p>
  </w:footnote>
  <w:footnote w:id="7">
    <w:p w14:paraId="4734660A" w14:textId="1C068C28" w:rsidR="00BA4892" w:rsidRDefault="00BA4892">
      <w:pPr>
        <w:pStyle w:val="Voetnoottekst"/>
      </w:pPr>
      <w:r>
        <w:rPr>
          <w:rStyle w:val="Voetnootmarkering"/>
        </w:rPr>
        <w:footnoteRef/>
      </w:r>
      <w:r>
        <w:t xml:space="preserve"> Diagnostisch toets overleg</w:t>
      </w:r>
    </w:p>
  </w:footnote>
  <w:footnote w:id="8">
    <w:p w14:paraId="61D11B35" w14:textId="77777777" w:rsidR="00BA4892" w:rsidRDefault="00BA4892" w:rsidP="0087692E">
      <w:pPr>
        <w:pStyle w:val="Voetnoottekst"/>
      </w:pPr>
      <w:r>
        <w:rPr>
          <w:rStyle w:val="Voetnootmarkering"/>
        </w:rPr>
        <w:footnoteRef/>
      </w:r>
      <w:r>
        <w:t xml:space="preserve"> Multidisciplinair overleg</w:t>
      </w:r>
    </w:p>
  </w:footnote>
  <w:footnote w:id="9">
    <w:p w14:paraId="562957B7" w14:textId="39738771" w:rsidR="00BA4892" w:rsidRDefault="00BA4892">
      <w:pPr>
        <w:pStyle w:val="Voetnoottekst"/>
      </w:pPr>
      <w:r>
        <w:rPr>
          <w:rStyle w:val="Voetnootmarkering"/>
        </w:rPr>
        <w:footnoteRef/>
      </w:r>
      <w:r>
        <w:t xml:space="preserve"> HuisartsenGroep: Huisartsenpraktijktijken De Lange &amp; Van Dingen, Haverkamp &amp; Bastick, Kerklaan &amp; Peeters, Steltenpool en praktijk van Van Teeffelen en Lutken.</w:t>
      </w:r>
    </w:p>
  </w:footnote>
  <w:footnote w:id="10">
    <w:p w14:paraId="003A9EFA" w14:textId="7B798993" w:rsidR="00BA4892" w:rsidRDefault="00BA4892">
      <w:pPr>
        <w:pStyle w:val="Voetnoottekst"/>
      </w:pPr>
      <w:r>
        <w:rPr>
          <w:rStyle w:val="Voetnootmarkering"/>
        </w:rPr>
        <w:footnoteRef/>
      </w:r>
      <w:r>
        <w:t xml:space="preserve"> Diabetes Mellitus type 2 (suikerziekte)</w:t>
      </w:r>
    </w:p>
  </w:footnote>
  <w:footnote w:id="11">
    <w:p w14:paraId="64FFF95E" w14:textId="5AF11F7C" w:rsidR="00BA4892" w:rsidRPr="00D52886" w:rsidRDefault="00BA4892">
      <w:pPr>
        <w:pStyle w:val="Voetnoottekst"/>
      </w:pPr>
      <w:r>
        <w:rPr>
          <w:rStyle w:val="Voetnootmarkering"/>
        </w:rPr>
        <w:footnoteRef/>
      </w:r>
      <w:r w:rsidRPr="00D52886">
        <w:t xml:space="preserve"> Cardio Vasculair Risico Management</w:t>
      </w:r>
    </w:p>
  </w:footnote>
  <w:footnote w:id="12">
    <w:p w14:paraId="2F35BFB4" w14:textId="43355377" w:rsidR="00BA4892" w:rsidRPr="0093431D" w:rsidRDefault="00BA4892">
      <w:pPr>
        <w:pStyle w:val="Voetnoottekst"/>
        <w:rPr>
          <w:lang w:val="en-US"/>
        </w:rPr>
      </w:pPr>
      <w:r>
        <w:rPr>
          <w:rStyle w:val="Voetnootmarkering"/>
        </w:rPr>
        <w:footnoteRef/>
      </w:r>
      <w:r w:rsidRPr="0093431D">
        <w:rPr>
          <w:lang w:val="en-US"/>
        </w:rPr>
        <w:t xml:space="preserve"> Chronic</w:t>
      </w:r>
      <w:r w:rsidRPr="00BA4892">
        <w:rPr>
          <w:rFonts w:ascii="Arial" w:hAnsi="Arial" w:cs="Arial"/>
          <w:color w:val="202124"/>
          <w:shd w:val="clear" w:color="auto" w:fill="FFFFFF"/>
          <w:lang w:val="en-US"/>
        </w:rPr>
        <w:t xml:space="preserve"> </w:t>
      </w:r>
      <w:r w:rsidRPr="0093431D">
        <w:rPr>
          <w:lang w:val="en-US"/>
        </w:rPr>
        <w:t>Obstructive Pulmonary Disease</w:t>
      </w:r>
    </w:p>
  </w:footnote>
  <w:footnote w:id="13">
    <w:p w14:paraId="6FCFC270" w14:textId="12D21FD1" w:rsidR="00BA4892" w:rsidRPr="00BA4892" w:rsidRDefault="00BA4892">
      <w:pPr>
        <w:pStyle w:val="Voetnoottekst"/>
        <w:rPr>
          <w:rFonts w:ascii="Arial" w:hAnsi="Arial" w:cs="Arial"/>
          <w:color w:val="202124"/>
          <w:shd w:val="clear" w:color="auto" w:fill="FFFFFF"/>
          <w:lang w:val="en-US"/>
        </w:rPr>
      </w:pPr>
      <w:r>
        <w:rPr>
          <w:rStyle w:val="Voetnootmarkering"/>
        </w:rPr>
        <w:footnoteRef/>
      </w:r>
      <w:r w:rsidRPr="00BA4892">
        <w:rPr>
          <w:lang w:val="en-US"/>
        </w:rPr>
        <w:t xml:space="preserve"> </w:t>
      </w:r>
      <w:r w:rsidRPr="00BA4892">
        <w:rPr>
          <w:rFonts w:ascii="Arial" w:hAnsi="Arial" w:cs="Arial"/>
          <w:color w:val="202124"/>
          <w:shd w:val="clear" w:color="auto" w:fill="FFFFFF"/>
          <w:lang w:val="en-US"/>
        </w:rPr>
        <w:t>cerebrovascular accident</w:t>
      </w:r>
    </w:p>
  </w:footnote>
  <w:footnote w:id="14">
    <w:p w14:paraId="4D3664D4" w14:textId="18691833" w:rsidR="00BA4892" w:rsidRDefault="00BA4892">
      <w:pPr>
        <w:pStyle w:val="Voetnoottekst"/>
      </w:pPr>
      <w:r>
        <w:rPr>
          <w:rStyle w:val="Voetnootmarkering"/>
        </w:rPr>
        <w:footnoteRef/>
      </w:r>
      <w:r>
        <w:t xml:space="preserve"> </w:t>
      </w:r>
      <w:r>
        <w:rPr>
          <w:rFonts w:ascii="Arial" w:hAnsi="Arial" w:cs="Arial"/>
          <w:color w:val="202124"/>
          <w:shd w:val="clear" w:color="auto" w:fill="FFFFFF"/>
        </w:rPr>
        <w:t>Transient Ischaemic Attack</w:t>
      </w:r>
    </w:p>
  </w:footnote>
  <w:footnote w:id="15">
    <w:p w14:paraId="31519040" w14:textId="69D69A52" w:rsidR="00BA4892" w:rsidRPr="00BA4892" w:rsidRDefault="00BA4892">
      <w:pPr>
        <w:pStyle w:val="Voetnoottekst"/>
      </w:pPr>
      <w:r>
        <w:rPr>
          <w:rStyle w:val="Voetnootmarkering"/>
        </w:rPr>
        <w:footnoteRef/>
      </w:r>
      <w:r w:rsidRPr="00BA4892">
        <w:t xml:space="preserve"> Diagnose Behandel Combinatie</w:t>
      </w:r>
    </w:p>
  </w:footnote>
  <w:footnote w:id="16">
    <w:p w14:paraId="478A81D7" w14:textId="0B3D337C" w:rsidR="00BA4892" w:rsidRDefault="00BA4892">
      <w:pPr>
        <w:pStyle w:val="Voetnoottekst"/>
      </w:pPr>
      <w:r>
        <w:rPr>
          <w:rStyle w:val="Voetnootmarkering"/>
        </w:rPr>
        <w:footnoteRef/>
      </w:r>
      <w:r>
        <w:t xml:space="preserve"> HIS Huisartsen Informatie Systeem</w:t>
      </w:r>
    </w:p>
  </w:footnote>
  <w:footnote w:id="17">
    <w:p w14:paraId="043F7FCE" w14:textId="77777777" w:rsidR="00BA4892" w:rsidRDefault="00BA4892" w:rsidP="0092502A">
      <w:pPr>
        <w:pStyle w:val="Voetnoottekst"/>
      </w:pPr>
      <w:r>
        <w:rPr>
          <w:rStyle w:val="Voetnootmarkering"/>
        </w:rPr>
        <w:footnoteRef/>
      </w:r>
      <w:r>
        <w:t xml:space="preserve"> Nationale Praktijk Accreditatie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81357"/>
      <w:docPartObj>
        <w:docPartGallery w:val="Page Numbers (Margins)"/>
        <w:docPartUnique/>
      </w:docPartObj>
    </w:sdtPr>
    <w:sdtEndPr/>
    <w:sdtContent>
      <w:p w14:paraId="6661965D" w14:textId="301BDAB6" w:rsidR="00BA4892" w:rsidRDefault="00BA4892">
        <w:pPr>
          <w:pStyle w:val="Koptekst"/>
        </w:pPr>
        <w:r>
          <w:rPr>
            <w:rFonts w:asciiTheme="majorHAnsi" w:eastAsiaTheme="majorEastAsia" w:hAnsiTheme="majorHAnsi" w:cstheme="majorBidi"/>
            <w:noProof/>
            <w:sz w:val="28"/>
            <w:szCs w:val="28"/>
            <w:lang w:eastAsia="nl-NL"/>
          </w:rPr>
          <mc:AlternateContent>
            <mc:Choice Requires="wps">
              <w:drawing>
                <wp:anchor distT="0" distB="0" distL="114300" distR="114300" simplePos="0" relativeHeight="251661312" behindDoc="0" locked="0" layoutInCell="0" allowOverlap="1" wp14:anchorId="62F99141" wp14:editId="3378172A">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 name="Ova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BF8F00"/>
                          </a:solidFill>
                          <a:ln>
                            <a:noFill/>
                          </a:ln>
                        </wps:spPr>
                        <wps:txbx>
                          <w:txbxContent>
                            <w:p w14:paraId="1B46625A" w14:textId="77777777" w:rsidR="00BA4892" w:rsidRPr="00BC679E" w:rsidRDefault="00BA4892">
                              <w:pPr>
                                <w:rPr>
                                  <w:rStyle w:val="Paginanummer"/>
                                  <w:color w:val="BF8F00"/>
                                  <w:szCs w:val="24"/>
                                  <w14:textOutline w14:w="9525" w14:cap="rnd" w14:cmpd="sng" w14:algn="ctr">
                                    <w14:solidFill>
                                      <w14:srgbClr w14:val="BF8F00"/>
                                    </w14:solidFill>
                                    <w14:prstDash w14:val="solid"/>
                                    <w14:bevel/>
                                  </w14:textOutline>
                                </w:rPr>
                              </w:pPr>
                              <w:r>
                                <w:fldChar w:fldCharType="begin"/>
                              </w:r>
                              <w:r>
                                <w:instrText>PAGE    \* MERGEFORMAT</w:instrText>
                              </w:r>
                              <w:r>
                                <w:fldChar w:fldCharType="separate"/>
                              </w:r>
                              <w:r w:rsidR="00CE7D3E" w:rsidRPr="00CE7D3E">
                                <w:rPr>
                                  <w:rStyle w:val="Paginanummer"/>
                                  <w:b/>
                                  <w:bCs/>
                                  <w:noProof/>
                                  <w:color w:val="FFFFFF" w:themeColor="background1"/>
                                  <w:sz w:val="24"/>
                                  <w:szCs w:val="24"/>
                                </w:rPr>
                                <w:t>2</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99141" id="Ovaal 5" o:spid="_x0000_s1027"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" o:allowincell="f" fillcolor="#bf8f00" stroked="f">
                  <v:textbox inset="0,,0">
                    <w:txbxContent>
                      <w:p w14:paraId="1B46625A" w14:textId="77777777" w:rsidR="00BA4892" w:rsidRPr="00BC679E" w:rsidRDefault="00BA4892">
                        <w:pPr>
                          <w:rPr>
                            <w:rStyle w:val="Paginanummer"/>
                            <w:color w:val="BF8F00"/>
                            <w:szCs w:val="24"/>
                            <w14:textOutline w14:w="9525" w14:cap="rnd" w14:cmpd="sng" w14:algn="ctr">
                              <w14:solidFill>
                                <w14:srgbClr w14:val="BF8F00"/>
                              </w14:solidFill>
                              <w14:prstDash w14:val="solid"/>
                              <w14:bevel/>
                            </w14:textOutline>
                          </w:rPr>
                        </w:pPr>
                        <w:r>
                          <w:fldChar w:fldCharType="begin"/>
                        </w:r>
                        <w:r>
                          <w:instrText>PAGE    \* MERGEFORMAT</w:instrText>
                        </w:r>
                        <w:r>
                          <w:fldChar w:fldCharType="separate"/>
                        </w:r>
                        <w:r w:rsidR="00CE7D3E" w:rsidRPr="00CE7D3E">
                          <w:rPr>
                            <w:rStyle w:val="Paginanummer"/>
                            <w:b/>
                            <w:bCs/>
                            <w:noProof/>
                            <w:color w:val="FFFFFF" w:themeColor="background1"/>
                            <w:sz w:val="24"/>
                            <w:szCs w:val="24"/>
                          </w:rPr>
                          <w:t>2</w:t>
                        </w:r>
                        <w:r>
                          <w:rPr>
                            <w:rStyle w:val="Paginanummer"/>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5FFF"/>
    <w:multiLevelType w:val="multilevel"/>
    <w:tmpl w:val="ECD8E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E50778"/>
    <w:multiLevelType w:val="multilevel"/>
    <w:tmpl w:val="7B48E3E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445E1F"/>
    <w:multiLevelType w:val="multilevel"/>
    <w:tmpl w:val="0A82679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E646CB"/>
    <w:multiLevelType w:val="multilevel"/>
    <w:tmpl w:val="271E218C"/>
    <w:lvl w:ilvl="0">
      <w:start w:val="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0B42BD3"/>
    <w:multiLevelType w:val="multilevel"/>
    <w:tmpl w:val="475A96B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BF8F00" w:themeColor="accent4" w:themeShade="BF"/>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38D33A44"/>
    <w:multiLevelType w:val="hybridMultilevel"/>
    <w:tmpl w:val="032CE9D6"/>
    <w:lvl w:ilvl="0" w:tplc="418E742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F4126B"/>
    <w:multiLevelType w:val="multilevel"/>
    <w:tmpl w:val="88EA0DC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75249F"/>
    <w:multiLevelType w:val="hybridMultilevel"/>
    <w:tmpl w:val="2CFE60F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C83C1F"/>
    <w:multiLevelType w:val="hybridMultilevel"/>
    <w:tmpl w:val="F49E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213729"/>
    <w:multiLevelType w:val="hybridMultilevel"/>
    <w:tmpl w:val="FABEFAE6"/>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564EAF"/>
    <w:multiLevelType w:val="multilevel"/>
    <w:tmpl w:val="7B48E3E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6"/>
  </w:num>
  <w:num w:numId="8">
    <w:abstractNumId w:val="2"/>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72"/>
    <w:rsid w:val="000073AB"/>
    <w:rsid w:val="00011362"/>
    <w:rsid w:val="00051A4F"/>
    <w:rsid w:val="000522F8"/>
    <w:rsid w:val="00074E85"/>
    <w:rsid w:val="000754A7"/>
    <w:rsid w:val="00096CFD"/>
    <w:rsid w:val="00097C4F"/>
    <w:rsid w:val="000C4EB9"/>
    <w:rsid w:val="000D5C35"/>
    <w:rsid w:val="00116A6C"/>
    <w:rsid w:val="001406EC"/>
    <w:rsid w:val="00195D46"/>
    <w:rsid w:val="001B2752"/>
    <w:rsid w:val="001D3A54"/>
    <w:rsid w:val="001F09A4"/>
    <w:rsid w:val="001F0C3A"/>
    <w:rsid w:val="002045E3"/>
    <w:rsid w:val="002207F3"/>
    <w:rsid w:val="002266A3"/>
    <w:rsid w:val="002641DA"/>
    <w:rsid w:val="00283AB8"/>
    <w:rsid w:val="0028739B"/>
    <w:rsid w:val="002920FA"/>
    <w:rsid w:val="002C2E61"/>
    <w:rsid w:val="002D5881"/>
    <w:rsid w:val="002E1A3F"/>
    <w:rsid w:val="002E290D"/>
    <w:rsid w:val="00316DE2"/>
    <w:rsid w:val="00350EB3"/>
    <w:rsid w:val="00355B8B"/>
    <w:rsid w:val="00362F22"/>
    <w:rsid w:val="003721A4"/>
    <w:rsid w:val="00382AEA"/>
    <w:rsid w:val="00391C9C"/>
    <w:rsid w:val="003C5D32"/>
    <w:rsid w:val="003D4362"/>
    <w:rsid w:val="00410FE9"/>
    <w:rsid w:val="00411A57"/>
    <w:rsid w:val="0041397F"/>
    <w:rsid w:val="004277C0"/>
    <w:rsid w:val="00430FE7"/>
    <w:rsid w:val="004378E9"/>
    <w:rsid w:val="00437F3F"/>
    <w:rsid w:val="0046263F"/>
    <w:rsid w:val="00502025"/>
    <w:rsid w:val="00534647"/>
    <w:rsid w:val="00534F44"/>
    <w:rsid w:val="00542F8B"/>
    <w:rsid w:val="0055470D"/>
    <w:rsid w:val="00562027"/>
    <w:rsid w:val="005C66EC"/>
    <w:rsid w:val="005C6FA7"/>
    <w:rsid w:val="00623358"/>
    <w:rsid w:val="00633678"/>
    <w:rsid w:val="006810F1"/>
    <w:rsid w:val="007016D8"/>
    <w:rsid w:val="007056B2"/>
    <w:rsid w:val="007A5C25"/>
    <w:rsid w:val="007B4BB8"/>
    <w:rsid w:val="007C38A9"/>
    <w:rsid w:val="007E22B9"/>
    <w:rsid w:val="007E6C72"/>
    <w:rsid w:val="007F2623"/>
    <w:rsid w:val="00820D11"/>
    <w:rsid w:val="00833630"/>
    <w:rsid w:val="00833E45"/>
    <w:rsid w:val="0087692E"/>
    <w:rsid w:val="00886668"/>
    <w:rsid w:val="00894C9B"/>
    <w:rsid w:val="008A1810"/>
    <w:rsid w:val="008D087D"/>
    <w:rsid w:val="008F0841"/>
    <w:rsid w:val="008F6DB4"/>
    <w:rsid w:val="00902F1A"/>
    <w:rsid w:val="00914B38"/>
    <w:rsid w:val="00921EE0"/>
    <w:rsid w:val="0092502A"/>
    <w:rsid w:val="0093431D"/>
    <w:rsid w:val="0094108C"/>
    <w:rsid w:val="00947F9E"/>
    <w:rsid w:val="00954364"/>
    <w:rsid w:val="009929AC"/>
    <w:rsid w:val="009B5DDB"/>
    <w:rsid w:val="009E574A"/>
    <w:rsid w:val="009F0346"/>
    <w:rsid w:val="00A05C34"/>
    <w:rsid w:val="00A11D80"/>
    <w:rsid w:val="00A15EF3"/>
    <w:rsid w:val="00A17943"/>
    <w:rsid w:val="00A26E46"/>
    <w:rsid w:val="00A273B6"/>
    <w:rsid w:val="00A41F5F"/>
    <w:rsid w:val="00A478BB"/>
    <w:rsid w:val="00A5032C"/>
    <w:rsid w:val="00A53865"/>
    <w:rsid w:val="00A5450E"/>
    <w:rsid w:val="00A759E1"/>
    <w:rsid w:val="00A81284"/>
    <w:rsid w:val="00AA16CC"/>
    <w:rsid w:val="00AC7E17"/>
    <w:rsid w:val="00AD3F70"/>
    <w:rsid w:val="00B03F84"/>
    <w:rsid w:val="00B12A4C"/>
    <w:rsid w:val="00B34D7F"/>
    <w:rsid w:val="00B40C7A"/>
    <w:rsid w:val="00B417AF"/>
    <w:rsid w:val="00B5342E"/>
    <w:rsid w:val="00B67E06"/>
    <w:rsid w:val="00BA4892"/>
    <w:rsid w:val="00BC679E"/>
    <w:rsid w:val="00BE6B77"/>
    <w:rsid w:val="00C06AB8"/>
    <w:rsid w:val="00C15DE1"/>
    <w:rsid w:val="00C16BD8"/>
    <w:rsid w:val="00C4313B"/>
    <w:rsid w:val="00C72081"/>
    <w:rsid w:val="00C9630D"/>
    <w:rsid w:val="00CA58A8"/>
    <w:rsid w:val="00CC7F4A"/>
    <w:rsid w:val="00CE2B68"/>
    <w:rsid w:val="00CE7D3E"/>
    <w:rsid w:val="00CF2155"/>
    <w:rsid w:val="00D0729B"/>
    <w:rsid w:val="00D52886"/>
    <w:rsid w:val="00D60D1F"/>
    <w:rsid w:val="00D61882"/>
    <w:rsid w:val="00D63C1D"/>
    <w:rsid w:val="00D80262"/>
    <w:rsid w:val="00D93402"/>
    <w:rsid w:val="00D95CBB"/>
    <w:rsid w:val="00DA5C39"/>
    <w:rsid w:val="00DC53EA"/>
    <w:rsid w:val="00DD32C1"/>
    <w:rsid w:val="00DD5CF6"/>
    <w:rsid w:val="00DD6EBD"/>
    <w:rsid w:val="00E03913"/>
    <w:rsid w:val="00E16C05"/>
    <w:rsid w:val="00E72FD3"/>
    <w:rsid w:val="00E9033E"/>
    <w:rsid w:val="00E92490"/>
    <w:rsid w:val="00EB31DF"/>
    <w:rsid w:val="00EC6D18"/>
    <w:rsid w:val="00F13391"/>
    <w:rsid w:val="00F31B46"/>
    <w:rsid w:val="00F32B32"/>
    <w:rsid w:val="00F43455"/>
    <w:rsid w:val="00F44AC2"/>
    <w:rsid w:val="00F45EC0"/>
    <w:rsid w:val="00F528BE"/>
    <w:rsid w:val="00F67394"/>
    <w:rsid w:val="00F74D03"/>
    <w:rsid w:val="00F877B1"/>
    <w:rsid w:val="00FA0F66"/>
    <w:rsid w:val="00FA6948"/>
    <w:rsid w:val="00FB63EC"/>
    <w:rsid w:val="00FE1F16"/>
    <w:rsid w:val="00FF4FD9"/>
    <w:rsid w:val="0750ACB4"/>
    <w:rsid w:val="08EC7D15"/>
    <w:rsid w:val="09209DD4"/>
    <w:rsid w:val="0EA409EB"/>
    <w:rsid w:val="243418AF"/>
    <w:rsid w:val="2F4E0C21"/>
    <w:rsid w:val="34DC1860"/>
    <w:rsid w:val="35EDFA60"/>
    <w:rsid w:val="39696321"/>
    <w:rsid w:val="3AC16B83"/>
    <w:rsid w:val="3D4C087E"/>
    <w:rsid w:val="3EC3356C"/>
    <w:rsid w:val="442FA0A6"/>
    <w:rsid w:val="46D79D29"/>
    <w:rsid w:val="51835C21"/>
    <w:rsid w:val="53CBB418"/>
    <w:rsid w:val="5B436048"/>
    <w:rsid w:val="5C4FA729"/>
    <w:rsid w:val="5F70C2D3"/>
    <w:rsid w:val="6649CA89"/>
    <w:rsid w:val="69816B4B"/>
    <w:rsid w:val="7C0DFA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22656"/>
  <w15:chartTrackingRefBased/>
  <w15:docId w15:val="{BAECB5EC-6572-479D-9DB5-309ED959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5B8B"/>
  </w:style>
  <w:style w:type="paragraph" w:styleId="Kop1">
    <w:name w:val="heading 1"/>
    <w:basedOn w:val="Standaard"/>
    <w:next w:val="Standaard"/>
    <w:link w:val="Kop1Char"/>
    <w:uiPriority w:val="9"/>
    <w:qFormat/>
    <w:rsid w:val="00362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528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C2E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528BE"/>
    <w:rPr>
      <w:rFonts w:asciiTheme="majorHAnsi" w:eastAsiaTheme="majorEastAsia" w:hAnsiTheme="majorHAnsi" w:cstheme="majorBidi"/>
      <w:color w:val="2F5496" w:themeColor="accent1" w:themeShade="BF"/>
      <w:sz w:val="26"/>
      <w:szCs w:val="26"/>
    </w:rPr>
  </w:style>
  <w:style w:type="paragraph" w:styleId="Voetnoottekst">
    <w:name w:val="footnote text"/>
    <w:basedOn w:val="Standaard"/>
    <w:link w:val="VoetnoottekstChar"/>
    <w:uiPriority w:val="99"/>
    <w:semiHidden/>
    <w:unhideWhenUsed/>
    <w:rsid w:val="00F528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28BE"/>
    <w:rPr>
      <w:sz w:val="20"/>
      <w:szCs w:val="20"/>
    </w:rPr>
  </w:style>
  <w:style w:type="character" w:styleId="Voetnootmarkering">
    <w:name w:val="footnote reference"/>
    <w:basedOn w:val="Standaardalinea-lettertype"/>
    <w:uiPriority w:val="99"/>
    <w:semiHidden/>
    <w:unhideWhenUsed/>
    <w:rsid w:val="00F528BE"/>
    <w:rPr>
      <w:vertAlign w:val="superscript"/>
    </w:rPr>
  </w:style>
  <w:style w:type="paragraph" w:styleId="Geenafstand">
    <w:name w:val="No Spacing"/>
    <w:link w:val="GeenafstandChar"/>
    <w:uiPriority w:val="1"/>
    <w:qFormat/>
    <w:rsid w:val="00F528B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528BE"/>
    <w:rPr>
      <w:rFonts w:eastAsiaTheme="minorEastAsia"/>
      <w:lang w:eastAsia="nl-NL"/>
    </w:rPr>
  </w:style>
  <w:style w:type="character" w:customStyle="1" w:styleId="Kop1Char">
    <w:name w:val="Kop 1 Char"/>
    <w:basedOn w:val="Standaardalinea-lettertype"/>
    <w:link w:val="Kop1"/>
    <w:uiPriority w:val="9"/>
    <w:rsid w:val="00362F22"/>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362F22"/>
    <w:pPr>
      <w:ind w:left="720"/>
      <w:contextualSpacing/>
    </w:pPr>
  </w:style>
  <w:style w:type="paragraph" w:styleId="Kopvaninhoudsopgave">
    <w:name w:val="TOC Heading"/>
    <w:basedOn w:val="Kop1"/>
    <w:next w:val="Standaard"/>
    <w:uiPriority w:val="39"/>
    <w:unhideWhenUsed/>
    <w:qFormat/>
    <w:rsid w:val="001406EC"/>
    <w:pPr>
      <w:outlineLvl w:val="9"/>
    </w:pPr>
    <w:rPr>
      <w:lang w:eastAsia="nl-NL"/>
    </w:rPr>
  </w:style>
  <w:style w:type="paragraph" w:styleId="Inhopg1">
    <w:name w:val="toc 1"/>
    <w:basedOn w:val="Standaard"/>
    <w:next w:val="Standaard"/>
    <w:autoRedefine/>
    <w:uiPriority w:val="39"/>
    <w:unhideWhenUsed/>
    <w:rsid w:val="001406EC"/>
    <w:pPr>
      <w:spacing w:after="100"/>
    </w:pPr>
  </w:style>
  <w:style w:type="paragraph" w:styleId="Inhopg2">
    <w:name w:val="toc 2"/>
    <w:basedOn w:val="Standaard"/>
    <w:next w:val="Standaard"/>
    <w:autoRedefine/>
    <w:uiPriority w:val="39"/>
    <w:unhideWhenUsed/>
    <w:rsid w:val="001406EC"/>
    <w:pPr>
      <w:spacing w:after="100"/>
      <w:ind w:left="220"/>
    </w:pPr>
  </w:style>
  <w:style w:type="character" w:styleId="Hyperlink">
    <w:name w:val="Hyperlink"/>
    <w:basedOn w:val="Standaardalinea-lettertype"/>
    <w:uiPriority w:val="99"/>
    <w:unhideWhenUsed/>
    <w:rsid w:val="001406EC"/>
    <w:rPr>
      <w:color w:val="0563C1" w:themeColor="hyperlink"/>
      <w:u w:val="single"/>
    </w:rPr>
  </w:style>
  <w:style w:type="character" w:customStyle="1" w:styleId="Kop3Char">
    <w:name w:val="Kop 3 Char"/>
    <w:basedOn w:val="Standaardalinea-lettertype"/>
    <w:link w:val="Kop3"/>
    <w:uiPriority w:val="9"/>
    <w:rsid w:val="002C2E61"/>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2C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7F26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hopg3">
    <w:name w:val="toc 3"/>
    <w:basedOn w:val="Standaard"/>
    <w:next w:val="Standaard"/>
    <w:autoRedefine/>
    <w:uiPriority w:val="39"/>
    <w:unhideWhenUsed/>
    <w:rsid w:val="00D95CBB"/>
    <w:pPr>
      <w:spacing w:after="100"/>
      <w:ind w:left="440"/>
    </w:pPr>
  </w:style>
  <w:style w:type="paragraph" w:styleId="Bijschrift">
    <w:name w:val="caption"/>
    <w:basedOn w:val="Standaard"/>
    <w:next w:val="Standaard"/>
    <w:uiPriority w:val="35"/>
    <w:unhideWhenUsed/>
    <w:qFormat/>
    <w:rsid w:val="007A5C25"/>
    <w:pPr>
      <w:spacing w:after="200" w:line="240" w:lineRule="auto"/>
    </w:pPr>
    <w:rPr>
      <w:i/>
      <w:iCs/>
      <w:color w:val="44546A" w:themeColor="text2"/>
      <w:sz w:val="18"/>
      <w:szCs w:val="18"/>
    </w:rPr>
  </w:style>
  <w:style w:type="table" w:styleId="Rastertabel4-Accent4">
    <w:name w:val="Grid Table 4 Accent 4"/>
    <w:basedOn w:val="Standaardtabel"/>
    <w:uiPriority w:val="49"/>
    <w:rsid w:val="00096CF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5donker-Accent4">
    <w:name w:val="Grid Table 5 Dark Accent 4"/>
    <w:basedOn w:val="Standaardtabel"/>
    <w:uiPriority w:val="50"/>
    <w:rsid w:val="00096C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7kleurrijk-Accent4">
    <w:name w:val="Grid Table 7 Colorful Accent 4"/>
    <w:basedOn w:val="Standaardtabel"/>
    <w:uiPriority w:val="52"/>
    <w:rsid w:val="00096CF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6kleurrijk-Accent1">
    <w:name w:val="Grid Table 6 Colorful Accent 1"/>
    <w:basedOn w:val="Standaardtabel"/>
    <w:uiPriority w:val="51"/>
    <w:rsid w:val="0087692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3-Accent4">
    <w:name w:val="List Table 3 Accent 4"/>
    <w:basedOn w:val="Standaardtabel"/>
    <w:uiPriority w:val="48"/>
    <w:rsid w:val="0087692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Rastertabel3-Accent4">
    <w:name w:val="Grid Table 3 Accent 4"/>
    <w:basedOn w:val="Standaardtabel"/>
    <w:uiPriority w:val="48"/>
    <w:rsid w:val="00E0391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2-Accent4">
    <w:name w:val="Grid Table 2 Accent 4"/>
    <w:basedOn w:val="Standaardtabel"/>
    <w:uiPriority w:val="47"/>
    <w:rsid w:val="00A273B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Ballontekst">
    <w:name w:val="Balloon Text"/>
    <w:basedOn w:val="Standaard"/>
    <w:link w:val="BallontekstChar"/>
    <w:uiPriority w:val="99"/>
    <w:semiHidden/>
    <w:unhideWhenUsed/>
    <w:rsid w:val="00D5288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2886"/>
    <w:rPr>
      <w:rFonts w:ascii="Segoe UI" w:hAnsi="Segoe UI" w:cs="Segoe UI"/>
      <w:sz w:val="18"/>
      <w:szCs w:val="18"/>
    </w:rPr>
  </w:style>
  <w:style w:type="table" w:styleId="Rastertabel1licht-Accent4">
    <w:name w:val="Grid Table 1 Light Accent 4"/>
    <w:basedOn w:val="Standaardtabel"/>
    <w:uiPriority w:val="46"/>
    <w:rsid w:val="00A5032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051A4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51A4F"/>
  </w:style>
  <w:style w:type="paragraph" w:styleId="Voettekst">
    <w:name w:val="footer"/>
    <w:basedOn w:val="Standaard"/>
    <w:link w:val="VoettekstChar"/>
    <w:uiPriority w:val="99"/>
    <w:unhideWhenUsed/>
    <w:rsid w:val="00051A4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51A4F"/>
  </w:style>
  <w:style w:type="character" w:styleId="Paginanummer">
    <w:name w:val="page number"/>
    <w:basedOn w:val="Standaardalinea-lettertype"/>
    <w:uiPriority w:val="99"/>
    <w:unhideWhenUsed/>
    <w:rsid w:val="00051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3556">
      <w:bodyDiv w:val="1"/>
      <w:marLeft w:val="0"/>
      <w:marRight w:val="0"/>
      <w:marTop w:val="0"/>
      <w:marBottom w:val="0"/>
      <w:divBdr>
        <w:top w:val="none" w:sz="0" w:space="0" w:color="auto"/>
        <w:left w:val="none" w:sz="0" w:space="0" w:color="auto"/>
        <w:bottom w:val="none" w:sz="0" w:space="0" w:color="auto"/>
        <w:right w:val="none" w:sz="0" w:space="0" w:color="auto"/>
      </w:divBdr>
      <w:divsChild>
        <w:div w:id="101189829">
          <w:marLeft w:val="0"/>
          <w:marRight w:val="0"/>
          <w:marTop w:val="0"/>
          <w:marBottom w:val="0"/>
          <w:divBdr>
            <w:top w:val="none" w:sz="0" w:space="0" w:color="auto"/>
            <w:left w:val="none" w:sz="0" w:space="0" w:color="auto"/>
            <w:bottom w:val="none" w:sz="0" w:space="0" w:color="auto"/>
            <w:right w:val="none" w:sz="0" w:space="0" w:color="auto"/>
          </w:divBdr>
          <w:divsChild>
            <w:div w:id="1284925527">
              <w:marLeft w:val="0"/>
              <w:marRight w:val="0"/>
              <w:marTop w:val="0"/>
              <w:marBottom w:val="0"/>
              <w:divBdr>
                <w:top w:val="none" w:sz="0" w:space="0" w:color="auto"/>
                <w:left w:val="none" w:sz="0" w:space="0" w:color="auto"/>
                <w:bottom w:val="none" w:sz="0" w:space="0" w:color="auto"/>
                <w:right w:val="none" w:sz="0" w:space="0" w:color="auto"/>
              </w:divBdr>
            </w:div>
          </w:divsChild>
        </w:div>
        <w:div w:id="1523477816">
          <w:marLeft w:val="0"/>
          <w:marRight w:val="0"/>
          <w:marTop w:val="0"/>
          <w:marBottom w:val="0"/>
          <w:divBdr>
            <w:top w:val="none" w:sz="0" w:space="0" w:color="auto"/>
            <w:left w:val="none" w:sz="0" w:space="0" w:color="auto"/>
            <w:bottom w:val="none" w:sz="0" w:space="0" w:color="auto"/>
            <w:right w:val="none" w:sz="0" w:space="0" w:color="auto"/>
          </w:divBdr>
          <w:divsChild>
            <w:div w:id="1790589124">
              <w:marLeft w:val="0"/>
              <w:marRight w:val="0"/>
              <w:marTop w:val="0"/>
              <w:marBottom w:val="0"/>
              <w:divBdr>
                <w:top w:val="none" w:sz="0" w:space="0" w:color="auto"/>
                <w:left w:val="none" w:sz="0" w:space="0" w:color="auto"/>
                <w:bottom w:val="none" w:sz="0" w:space="0" w:color="auto"/>
                <w:right w:val="none" w:sz="0" w:space="0" w:color="auto"/>
              </w:divBdr>
            </w:div>
          </w:divsChild>
        </w:div>
        <w:div w:id="1126772031">
          <w:marLeft w:val="0"/>
          <w:marRight w:val="0"/>
          <w:marTop w:val="0"/>
          <w:marBottom w:val="0"/>
          <w:divBdr>
            <w:top w:val="none" w:sz="0" w:space="0" w:color="auto"/>
            <w:left w:val="none" w:sz="0" w:space="0" w:color="auto"/>
            <w:bottom w:val="none" w:sz="0" w:space="0" w:color="auto"/>
            <w:right w:val="none" w:sz="0" w:space="0" w:color="auto"/>
          </w:divBdr>
          <w:divsChild>
            <w:div w:id="550725281">
              <w:marLeft w:val="0"/>
              <w:marRight w:val="0"/>
              <w:marTop w:val="0"/>
              <w:marBottom w:val="0"/>
              <w:divBdr>
                <w:top w:val="none" w:sz="0" w:space="0" w:color="auto"/>
                <w:left w:val="none" w:sz="0" w:space="0" w:color="auto"/>
                <w:bottom w:val="none" w:sz="0" w:space="0" w:color="auto"/>
                <w:right w:val="none" w:sz="0" w:space="0" w:color="auto"/>
              </w:divBdr>
            </w:div>
          </w:divsChild>
        </w:div>
        <w:div w:id="98186298">
          <w:marLeft w:val="0"/>
          <w:marRight w:val="0"/>
          <w:marTop w:val="0"/>
          <w:marBottom w:val="0"/>
          <w:divBdr>
            <w:top w:val="none" w:sz="0" w:space="0" w:color="auto"/>
            <w:left w:val="none" w:sz="0" w:space="0" w:color="auto"/>
            <w:bottom w:val="none" w:sz="0" w:space="0" w:color="auto"/>
            <w:right w:val="none" w:sz="0" w:space="0" w:color="auto"/>
          </w:divBdr>
          <w:divsChild>
            <w:div w:id="1554999300">
              <w:marLeft w:val="0"/>
              <w:marRight w:val="0"/>
              <w:marTop w:val="0"/>
              <w:marBottom w:val="0"/>
              <w:divBdr>
                <w:top w:val="none" w:sz="0" w:space="0" w:color="auto"/>
                <w:left w:val="none" w:sz="0" w:space="0" w:color="auto"/>
                <w:bottom w:val="none" w:sz="0" w:space="0" w:color="auto"/>
                <w:right w:val="none" w:sz="0" w:space="0" w:color="auto"/>
              </w:divBdr>
            </w:div>
          </w:divsChild>
        </w:div>
        <w:div w:id="1616791576">
          <w:marLeft w:val="0"/>
          <w:marRight w:val="0"/>
          <w:marTop w:val="0"/>
          <w:marBottom w:val="0"/>
          <w:divBdr>
            <w:top w:val="none" w:sz="0" w:space="0" w:color="auto"/>
            <w:left w:val="none" w:sz="0" w:space="0" w:color="auto"/>
            <w:bottom w:val="none" w:sz="0" w:space="0" w:color="auto"/>
            <w:right w:val="none" w:sz="0" w:space="0" w:color="auto"/>
          </w:divBdr>
          <w:divsChild>
            <w:div w:id="889220767">
              <w:marLeft w:val="0"/>
              <w:marRight w:val="0"/>
              <w:marTop w:val="0"/>
              <w:marBottom w:val="0"/>
              <w:divBdr>
                <w:top w:val="none" w:sz="0" w:space="0" w:color="auto"/>
                <w:left w:val="none" w:sz="0" w:space="0" w:color="auto"/>
                <w:bottom w:val="none" w:sz="0" w:space="0" w:color="auto"/>
                <w:right w:val="none" w:sz="0" w:space="0" w:color="auto"/>
              </w:divBdr>
            </w:div>
          </w:divsChild>
        </w:div>
        <w:div w:id="854467526">
          <w:marLeft w:val="0"/>
          <w:marRight w:val="0"/>
          <w:marTop w:val="0"/>
          <w:marBottom w:val="0"/>
          <w:divBdr>
            <w:top w:val="none" w:sz="0" w:space="0" w:color="auto"/>
            <w:left w:val="none" w:sz="0" w:space="0" w:color="auto"/>
            <w:bottom w:val="none" w:sz="0" w:space="0" w:color="auto"/>
            <w:right w:val="none" w:sz="0" w:space="0" w:color="auto"/>
          </w:divBdr>
          <w:divsChild>
            <w:div w:id="1508322322">
              <w:marLeft w:val="0"/>
              <w:marRight w:val="0"/>
              <w:marTop w:val="0"/>
              <w:marBottom w:val="0"/>
              <w:divBdr>
                <w:top w:val="none" w:sz="0" w:space="0" w:color="auto"/>
                <w:left w:val="none" w:sz="0" w:space="0" w:color="auto"/>
                <w:bottom w:val="none" w:sz="0" w:space="0" w:color="auto"/>
                <w:right w:val="none" w:sz="0" w:space="0" w:color="auto"/>
              </w:divBdr>
            </w:div>
          </w:divsChild>
        </w:div>
        <w:div w:id="1513564791">
          <w:marLeft w:val="0"/>
          <w:marRight w:val="0"/>
          <w:marTop w:val="0"/>
          <w:marBottom w:val="0"/>
          <w:divBdr>
            <w:top w:val="none" w:sz="0" w:space="0" w:color="auto"/>
            <w:left w:val="none" w:sz="0" w:space="0" w:color="auto"/>
            <w:bottom w:val="none" w:sz="0" w:space="0" w:color="auto"/>
            <w:right w:val="none" w:sz="0" w:space="0" w:color="auto"/>
          </w:divBdr>
          <w:divsChild>
            <w:div w:id="1878927992">
              <w:marLeft w:val="0"/>
              <w:marRight w:val="0"/>
              <w:marTop w:val="0"/>
              <w:marBottom w:val="0"/>
              <w:divBdr>
                <w:top w:val="none" w:sz="0" w:space="0" w:color="auto"/>
                <w:left w:val="none" w:sz="0" w:space="0" w:color="auto"/>
                <w:bottom w:val="none" w:sz="0" w:space="0" w:color="auto"/>
                <w:right w:val="none" w:sz="0" w:space="0" w:color="auto"/>
              </w:divBdr>
            </w:div>
          </w:divsChild>
        </w:div>
        <w:div w:id="1781097532">
          <w:marLeft w:val="0"/>
          <w:marRight w:val="0"/>
          <w:marTop w:val="0"/>
          <w:marBottom w:val="0"/>
          <w:divBdr>
            <w:top w:val="none" w:sz="0" w:space="0" w:color="auto"/>
            <w:left w:val="none" w:sz="0" w:space="0" w:color="auto"/>
            <w:bottom w:val="none" w:sz="0" w:space="0" w:color="auto"/>
            <w:right w:val="none" w:sz="0" w:space="0" w:color="auto"/>
          </w:divBdr>
          <w:divsChild>
            <w:div w:id="585193177">
              <w:marLeft w:val="0"/>
              <w:marRight w:val="0"/>
              <w:marTop w:val="0"/>
              <w:marBottom w:val="0"/>
              <w:divBdr>
                <w:top w:val="none" w:sz="0" w:space="0" w:color="auto"/>
                <w:left w:val="none" w:sz="0" w:space="0" w:color="auto"/>
                <w:bottom w:val="none" w:sz="0" w:space="0" w:color="auto"/>
                <w:right w:val="none" w:sz="0" w:space="0" w:color="auto"/>
              </w:divBdr>
            </w:div>
          </w:divsChild>
        </w:div>
        <w:div w:id="1927571473">
          <w:marLeft w:val="0"/>
          <w:marRight w:val="0"/>
          <w:marTop w:val="0"/>
          <w:marBottom w:val="0"/>
          <w:divBdr>
            <w:top w:val="none" w:sz="0" w:space="0" w:color="auto"/>
            <w:left w:val="none" w:sz="0" w:space="0" w:color="auto"/>
            <w:bottom w:val="none" w:sz="0" w:space="0" w:color="auto"/>
            <w:right w:val="none" w:sz="0" w:space="0" w:color="auto"/>
          </w:divBdr>
          <w:divsChild>
            <w:div w:id="1836991175">
              <w:marLeft w:val="0"/>
              <w:marRight w:val="0"/>
              <w:marTop w:val="0"/>
              <w:marBottom w:val="0"/>
              <w:divBdr>
                <w:top w:val="none" w:sz="0" w:space="0" w:color="auto"/>
                <w:left w:val="none" w:sz="0" w:space="0" w:color="auto"/>
                <w:bottom w:val="none" w:sz="0" w:space="0" w:color="auto"/>
                <w:right w:val="none" w:sz="0" w:space="0" w:color="auto"/>
              </w:divBdr>
            </w:div>
          </w:divsChild>
        </w:div>
        <w:div w:id="693380166">
          <w:marLeft w:val="0"/>
          <w:marRight w:val="0"/>
          <w:marTop w:val="0"/>
          <w:marBottom w:val="0"/>
          <w:divBdr>
            <w:top w:val="none" w:sz="0" w:space="0" w:color="auto"/>
            <w:left w:val="none" w:sz="0" w:space="0" w:color="auto"/>
            <w:bottom w:val="none" w:sz="0" w:space="0" w:color="auto"/>
            <w:right w:val="none" w:sz="0" w:space="0" w:color="auto"/>
          </w:divBdr>
          <w:divsChild>
            <w:div w:id="1893540067">
              <w:marLeft w:val="0"/>
              <w:marRight w:val="0"/>
              <w:marTop w:val="0"/>
              <w:marBottom w:val="0"/>
              <w:divBdr>
                <w:top w:val="none" w:sz="0" w:space="0" w:color="auto"/>
                <w:left w:val="none" w:sz="0" w:space="0" w:color="auto"/>
                <w:bottom w:val="none" w:sz="0" w:space="0" w:color="auto"/>
                <w:right w:val="none" w:sz="0" w:space="0" w:color="auto"/>
              </w:divBdr>
            </w:div>
          </w:divsChild>
        </w:div>
        <w:div w:id="1935479507">
          <w:marLeft w:val="0"/>
          <w:marRight w:val="0"/>
          <w:marTop w:val="0"/>
          <w:marBottom w:val="0"/>
          <w:divBdr>
            <w:top w:val="none" w:sz="0" w:space="0" w:color="auto"/>
            <w:left w:val="none" w:sz="0" w:space="0" w:color="auto"/>
            <w:bottom w:val="none" w:sz="0" w:space="0" w:color="auto"/>
            <w:right w:val="none" w:sz="0" w:space="0" w:color="auto"/>
          </w:divBdr>
          <w:divsChild>
            <w:div w:id="520776231">
              <w:marLeft w:val="0"/>
              <w:marRight w:val="0"/>
              <w:marTop w:val="0"/>
              <w:marBottom w:val="0"/>
              <w:divBdr>
                <w:top w:val="none" w:sz="0" w:space="0" w:color="auto"/>
                <w:left w:val="none" w:sz="0" w:space="0" w:color="auto"/>
                <w:bottom w:val="none" w:sz="0" w:space="0" w:color="auto"/>
                <w:right w:val="none" w:sz="0" w:space="0" w:color="auto"/>
              </w:divBdr>
            </w:div>
          </w:divsChild>
        </w:div>
        <w:div w:id="779301913">
          <w:marLeft w:val="0"/>
          <w:marRight w:val="0"/>
          <w:marTop w:val="0"/>
          <w:marBottom w:val="0"/>
          <w:divBdr>
            <w:top w:val="none" w:sz="0" w:space="0" w:color="auto"/>
            <w:left w:val="none" w:sz="0" w:space="0" w:color="auto"/>
            <w:bottom w:val="none" w:sz="0" w:space="0" w:color="auto"/>
            <w:right w:val="none" w:sz="0" w:space="0" w:color="auto"/>
          </w:divBdr>
          <w:divsChild>
            <w:div w:id="1159466943">
              <w:marLeft w:val="0"/>
              <w:marRight w:val="0"/>
              <w:marTop w:val="0"/>
              <w:marBottom w:val="0"/>
              <w:divBdr>
                <w:top w:val="none" w:sz="0" w:space="0" w:color="auto"/>
                <w:left w:val="none" w:sz="0" w:space="0" w:color="auto"/>
                <w:bottom w:val="none" w:sz="0" w:space="0" w:color="auto"/>
                <w:right w:val="none" w:sz="0" w:space="0" w:color="auto"/>
              </w:divBdr>
            </w:div>
          </w:divsChild>
        </w:div>
        <w:div w:id="1528369663">
          <w:marLeft w:val="0"/>
          <w:marRight w:val="0"/>
          <w:marTop w:val="0"/>
          <w:marBottom w:val="0"/>
          <w:divBdr>
            <w:top w:val="none" w:sz="0" w:space="0" w:color="auto"/>
            <w:left w:val="none" w:sz="0" w:space="0" w:color="auto"/>
            <w:bottom w:val="none" w:sz="0" w:space="0" w:color="auto"/>
            <w:right w:val="none" w:sz="0" w:space="0" w:color="auto"/>
          </w:divBdr>
          <w:divsChild>
            <w:div w:id="761343889">
              <w:marLeft w:val="0"/>
              <w:marRight w:val="0"/>
              <w:marTop w:val="0"/>
              <w:marBottom w:val="0"/>
              <w:divBdr>
                <w:top w:val="none" w:sz="0" w:space="0" w:color="auto"/>
                <w:left w:val="none" w:sz="0" w:space="0" w:color="auto"/>
                <w:bottom w:val="none" w:sz="0" w:space="0" w:color="auto"/>
                <w:right w:val="none" w:sz="0" w:space="0" w:color="auto"/>
              </w:divBdr>
            </w:div>
          </w:divsChild>
        </w:div>
        <w:div w:id="493569618">
          <w:marLeft w:val="0"/>
          <w:marRight w:val="0"/>
          <w:marTop w:val="0"/>
          <w:marBottom w:val="0"/>
          <w:divBdr>
            <w:top w:val="none" w:sz="0" w:space="0" w:color="auto"/>
            <w:left w:val="none" w:sz="0" w:space="0" w:color="auto"/>
            <w:bottom w:val="none" w:sz="0" w:space="0" w:color="auto"/>
            <w:right w:val="none" w:sz="0" w:space="0" w:color="auto"/>
          </w:divBdr>
          <w:divsChild>
            <w:div w:id="2139569827">
              <w:marLeft w:val="0"/>
              <w:marRight w:val="0"/>
              <w:marTop w:val="0"/>
              <w:marBottom w:val="0"/>
              <w:divBdr>
                <w:top w:val="none" w:sz="0" w:space="0" w:color="auto"/>
                <w:left w:val="none" w:sz="0" w:space="0" w:color="auto"/>
                <w:bottom w:val="none" w:sz="0" w:space="0" w:color="auto"/>
                <w:right w:val="none" w:sz="0" w:space="0" w:color="auto"/>
              </w:divBdr>
            </w:div>
          </w:divsChild>
        </w:div>
        <w:div w:id="927155126">
          <w:marLeft w:val="0"/>
          <w:marRight w:val="0"/>
          <w:marTop w:val="0"/>
          <w:marBottom w:val="0"/>
          <w:divBdr>
            <w:top w:val="none" w:sz="0" w:space="0" w:color="auto"/>
            <w:left w:val="none" w:sz="0" w:space="0" w:color="auto"/>
            <w:bottom w:val="none" w:sz="0" w:space="0" w:color="auto"/>
            <w:right w:val="none" w:sz="0" w:space="0" w:color="auto"/>
          </w:divBdr>
          <w:divsChild>
            <w:div w:id="1283220275">
              <w:marLeft w:val="0"/>
              <w:marRight w:val="0"/>
              <w:marTop w:val="0"/>
              <w:marBottom w:val="0"/>
              <w:divBdr>
                <w:top w:val="none" w:sz="0" w:space="0" w:color="auto"/>
                <w:left w:val="none" w:sz="0" w:space="0" w:color="auto"/>
                <w:bottom w:val="none" w:sz="0" w:space="0" w:color="auto"/>
                <w:right w:val="none" w:sz="0" w:space="0" w:color="auto"/>
              </w:divBdr>
            </w:div>
          </w:divsChild>
        </w:div>
        <w:div w:id="1777404301">
          <w:marLeft w:val="0"/>
          <w:marRight w:val="0"/>
          <w:marTop w:val="0"/>
          <w:marBottom w:val="0"/>
          <w:divBdr>
            <w:top w:val="none" w:sz="0" w:space="0" w:color="auto"/>
            <w:left w:val="none" w:sz="0" w:space="0" w:color="auto"/>
            <w:bottom w:val="none" w:sz="0" w:space="0" w:color="auto"/>
            <w:right w:val="none" w:sz="0" w:space="0" w:color="auto"/>
          </w:divBdr>
          <w:divsChild>
            <w:div w:id="925961670">
              <w:marLeft w:val="0"/>
              <w:marRight w:val="0"/>
              <w:marTop w:val="0"/>
              <w:marBottom w:val="0"/>
              <w:divBdr>
                <w:top w:val="none" w:sz="0" w:space="0" w:color="auto"/>
                <w:left w:val="none" w:sz="0" w:space="0" w:color="auto"/>
                <w:bottom w:val="none" w:sz="0" w:space="0" w:color="auto"/>
                <w:right w:val="none" w:sz="0" w:space="0" w:color="auto"/>
              </w:divBdr>
            </w:div>
          </w:divsChild>
        </w:div>
        <w:div w:id="1015500498">
          <w:marLeft w:val="0"/>
          <w:marRight w:val="0"/>
          <w:marTop w:val="0"/>
          <w:marBottom w:val="0"/>
          <w:divBdr>
            <w:top w:val="none" w:sz="0" w:space="0" w:color="auto"/>
            <w:left w:val="none" w:sz="0" w:space="0" w:color="auto"/>
            <w:bottom w:val="none" w:sz="0" w:space="0" w:color="auto"/>
            <w:right w:val="none" w:sz="0" w:space="0" w:color="auto"/>
          </w:divBdr>
          <w:divsChild>
            <w:div w:id="1654749624">
              <w:marLeft w:val="0"/>
              <w:marRight w:val="0"/>
              <w:marTop w:val="0"/>
              <w:marBottom w:val="0"/>
              <w:divBdr>
                <w:top w:val="none" w:sz="0" w:space="0" w:color="auto"/>
                <w:left w:val="none" w:sz="0" w:space="0" w:color="auto"/>
                <w:bottom w:val="none" w:sz="0" w:space="0" w:color="auto"/>
                <w:right w:val="none" w:sz="0" w:space="0" w:color="auto"/>
              </w:divBdr>
            </w:div>
          </w:divsChild>
        </w:div>
        <w:div w:id="1116295643">
          <w:marLeft w:val="0"/>
          <w:marRight w:val="0"/>
          <w:marTop w:val="0"/>
          <w:marBottom w:val="0"/>
          <w:divBdr>
            <w:top w:val="none" w:sz="0" w:space="0" w:color="auto"/>
            <w:left w:val="none" w:sz="0" w:space="0" w:color="auto"/>
            <w:bottom w:val="none" w:sz="0" w:space="0" w:color="auto"/>
            <w:right w:val="none" w:sz="0" w:space="0" w:color="auto"/>
          </w:divBdr>
          <w:divsChild>
            <w:div w:id="1522472836">
              <w:marLeft w:val="0"/>
              <w:marRight w:val="0"/>
              <w:marTop w:val="0"/>
              <w:marBottom w:val="0"/>
              <w:divBdr>
                <w:top w:val="none" w:sz="0" w:space="0" w:color="auto"/>
                <w:left w:val="none" w:sz="0" w:space="0" w:color="auto"/>
                <w:bottom w:val="none" w:sz="0" w:space="0" w:color="auto"/>
                <w:right w:val="none" w:sz="0" w:space="0" w:color="auto"/>
              </w:divBdr>
            </w:div>
          </w:divsChild>
        </w:div>
        <w:div w:id="2117169553">
          <w:marLeft w:val="0"/>
          <w:marRight w:val="0"/>
          <w:marTop w:val="0"/>
          <w:marBottom w:val="0"/>
          <w:divBdr>
            <w:top w:val="none" w:sz="0" w:space="0" w:color="auto"/>
            <w:left w:val="none" w:sz="0" w:space="0" w:color="auto"/>
            <w:bottom w:val="none" w:sz="0" w:space="0" w:color="auto"/>
            <w:right w:val="none" w:sz="0" w:space="0" w:color="auto"/>
          </w:divBdr>
          <w:divsChild>
            <w:div w:id="1469393763">
              <w:marLeft w:val="0"/>
              <w:marRight w:val="0"/>
              <w:marTop w:val="0"/>
              <w:marBottom w:val="0"/>
              <w:divBdr>
                <w:top w:val="none" w:sz="0" w:space="0" w:color="auto"/>
                <w:left w:val="none" w:sz="0" w:space="0" w:color="auto"/>
                <w:bottom w:val="none" w:sz="0" w:space="0" w:color="auto"/>
                <w:right w:val="none" w:sz="0" w:space="0" w:color="auto"/>
              </w:divBdr>
            </w:div>
          </w:divsChild>
        </w:div>
        <w:div w:id="174465827">
          <w:marLeft w:val="0"/>
          <w:marRight w:val="0"/>
          <w:marTop w:val="0"/>
          <w:marBottom w:val="0"/>
          <w:divBdr>
            <w:top w:val="none" w:sz="0" w:space="0" w:color="auto"/>
            <w:left w:val="none" w:sz="0" w:space="0" w:color="auto"/>
            <w:bottom w:val="none" w:sz="0" w:space="0" w:color="auto"/>
            <w:right w:val="none" w:sz="0" w:space="0" w:color="auto"/>
          </w:divBdr>
          <w:divsChild>
            <w:div w:id="1754663076">
              <w:marLeft w:val="0"/>
              <w:marRight w:val="0"/>
              <w:marTop w:val="0"/>
              <w:marBottom w:val="0"/>
              <w:divBdr>
                <w:top w:val="none" w:sz="0" w:space="0" w:color="auto"/>
                <w:left w:val="none" w:sz="0" w:space="0" w:color="auto"/>
                <w:bottom w:val="none" w:sz="0" w:space="0" w:color="auto"/>
                <w:right w:val="none" w:sz="0" w:space="0" w:color="auto"/>
              </w:divBdr>
            </w:div>
          </w:divsChild>
        </w:div>
        <w:div w:id="197091045">
          <w:marLeft w:val="0"/>
          <w:marRight w:val="0"/>
          <w:marTop w:val="0"/>
          <w:marBottom w:val="0"/>
          <w:divBdr>
            <w:top w:val="none" w:sz="0" w:space="0" w:color="auto"/>
            <w:left w:val="none" w:sz="0" w:space="0" w:color="auto"/>
            <w:bottom w:val="none" w:sz="0" w:space="0" w:color="auto"/>
            <w:right w:val="none" w:sz="0" w:space="0" w:color="auto"/>
          </w:divBdr>
          <w:divsChild>
            <w:div w:id="2121795178">
              <w:marLeft w:val="0"/>
              <w:marRight w:val="0"/>
              <w:marTop w:val="0"/>
              <w:marBottom w:val="0"/>
              <w:divBdr>
                <w:top w:val="none" w:sz="0" w:space="0" w:color="auto"/>
                <w:left w:val="none" w:sz="0" w:space="0" w:color="auto"/>
                <w:bottom w:val="none" w:sz="0" w:space="0" w:color="auto"/>
                <w:right w:val="none" w:sz="0" w:space="0" w:color="auto"/>
              </w:divBdr>
            </w:div>
          </w:divsChild>
        </w:div>
        <w:div w:id="542326791">
          <w:marLeft w:val="0"/>
          <w:marRight w:val="0"/>
          <w:marTop w:val="0"/>
          <w:marBottom w:val="0"/>
          <w:divBdr>
            <w:top w:val="none" w:sz="0" w:space="0" w:color="auto"/>
            <w:left w:val="none" w:sz="0" w:space="0" w:color="auto"/>
            <w:bottom w:val="none" w:sz="0" w:space="0" w:color="auto"/>
            <w:right w:val="none" w:sz="0" w:space="0" w:color="auto"/>
          </w:divBdr>
          <w:divsChild>
            <w:div w:id="263266107">
              <w:marLeft w:val="0"/>
              <w:marRight w:val="0"/>
              <w:marTop w:val="0"/>
              <w:marBottom w:val="0"/>
              <w:divBdr>
                <w:top w:val="none" w:sz="0" w:space="0" w:color="auto"/>
                <w:left w:val="none" w:sz="0" w:space="0" w:color="auto"/>
                <w:bottom w:val="none" w:sz="0" w:space="0" w:color="auto"/>
                <w:right w:val="none" w:sz="0" w:space="0" w:color="auto"/>
              </w:divBdr>
            </w:div>
          </w:divsChild>
        </w:div>
        <w:div w:id="1708720748">
          <w:marLeft w:val="0"/>
          <w:marRight w:val="0"/>
          <w:marTop w:val="0"/>
          <w:marBottom w:val="0"/>
          <w:divBdr>
            <w:top w:val="none" w:sz="0" w:space="0" w:color="auto"/>
            <w:left w:val="none" w:sz="0" w:space="0" w:color="auto"/>
            <w:bottom w:val="none" w:sz="0" w:space="0" w:color="auto"/>
            <w:right w:val="none" w:sz="0" w:space="0" w:color="auto"/>
          </w:divBdr>
          <w:divsChild>
            <w:div w:id="1990593136">
              <w:marLeft w:val="0"/>
              <w:marRight w:val="0"/>
              <w:marTop w:val="0"/>
              <w:marBottom w:val="0"/>
              <w:divBdr>
                <w:top w:val="none" w:sz="0" w:space="0" w:color="auto"/>
                <w:left w:val="none" w:sz="0" w:space="0" w:color="auto"/>
                <w:bottom w:val="none" w:sz="0" w:space="0" w:color="auto"/>
                <w:right w:val="none" w:sz="0" w:space="0" w:color="auto"/>
              </w:divBdr>
            </w:div>
          </w:divsChild>
        </w:div>
        <w:div w:id="1641764374">
          <w:marLeft w:val="0"/>
          <w:marRight w:val="0"/>
          <w:marTop w:val="0"/>
          <w:marBottom w:val="0"/>
          <w:divBdr>
            <w:top w:val="none" w:sz="0" w:space="0" w:color="auto"/>
            <w:left w:val="none" w:sz="0" w:space="0" w:color="auto"/>
            <w:bottom w:val="none" w:sz="0" w:space="0" w:color="auto"/>
            <w:right w:val="none" w:sz="0" w:space="0" w:color="auto"/>
          </w:divBdr>
          <w:divsChild>
            <w:div w:id="13850929">
              <w:marLeft w:val="0"/>
              <w:marRight w:val="0"/>
              <w:marTop w:val="0"/>
              <w:marBottom w:val="0"/>
              <w:divBdr>
                <w:top w:val="none" w:sz="0" w:space="0" w:color="auto"/>
                <w:left w:val="none" w:sz="0" w:space="0" w:color="auto"/>
                <w:bottom w:val="none" w:sz="0" w:space="0" w:color="auto"/>
                <w:right w:val="none" w:sz="0" w:space="0" w:color="auto"/>
              </w:divBdr>
            </w:div>
          </w:divsChild>
        </w:div>
        <w:div w:id="1745950816">
          <w:marLeft w:val="0"/>
          <w:marRight w:val="0"/>
          <w:marTop w:val="0"/>
          <w:marBottom w:val="0"/>
          <w:divBdr>
            <w:top w:val="none" w:sz="0" w:space="0" w:color="auto"/>
            <w:left w:val="none" w:sz="0" w:space="0" w:color="auto"/>
            <w:bottom w:val="none" w:sz="0" w:space="0" w:color="auto"/>
            <w:right w:val="none" w:sz="0" w:space="0" w:color="auto"/>
          </w:divBdr>
          <w:divsChild>
            <w:div w:id="661009284">
              <w:marLeft w:val="0"/>
              <w:marRight w:val="0"/>
              <w:marTop w:val="0"/>
              <w:marBottom w:val="0"/>
              <w:divBdr>
                <w:top w:val="none" w:sz="0" w:space="0" w:color="auto"/>
                <w:left w:val="none" w:sz="0" w:space="0" w:color="auto"/>
                <w:bottom w:val="none" w:sz="0" w:space="0" w:color="auto"/>
                <w:right w:val="none" w:sz="0" w:space="0" w:color="auto"/>
              </w:divBdr>
            </w:div>
          </w:divsChild>
        </w:div>
        <w:div w:id="1547444938">
          <w:marLeft w:val="0"/>
          <w:marRight w:val="0"/>
          <w:marTop w:val="0"/>
          <w:marBottom w:val="0"/>
          <w:divBdr>
            <w:top w:val="none" w:sz="0" w:space="0" w:color="auto"/>
            <w:left w:val="none" w:sz="0" w:space="0" w:color="auto"/>
            <w:bottom w:val="none" w:sz="0" w:space="0" w:color="auto"/>
            <w:right w:val="none" w:sz="0" w:space="0" w:color="auto"/>
          </w:divBdr>
          <w:divsChild>
            <w:div w:id="489761407">
              <w:marLeft w:val="0"/>
              <w:marRight w:val="0"/>
              <w:marTop w:val="0"/>
              <w:marBottom w:val="0"/>
              <w:divBdr>
                <w:top w:val="none" w:sz="0" w:space="0" w:color="auto"/>
                <w:left w:val="none" w:sz="0" w:space="0" w:color="auto"/>
                <w:bottom w:val="none" w:sz="0" w:space="0" w:color="auto"/>
                <w:right w:val="none" w:sz="0" w:space="0" w:color="auto"/>
              </w:divBdr>
            </w:div>
          </w:divsChild>
        </w:div>
        <w:div w:id="949119064">
          <w:marLeft w:val="0"/>
          <w:marRight w:val="0"/>
          <w:marTop w:val="0"/>
          <w:marBottom w:val="0"/>
          <w:divBdr>
            <w:top w:val="none" w:sz="0" w:space="0" w:color="auto"/>
            <w:left w:val="none" w:sz="0" w:space="0" w:color="auto"/>
            <w:bottom w:val="none" w:sz="0" w:space="0" w:color="auto"/>
            <w:right w:val="none" w:sz="0" w:space="0" w:color="auto"/>
          </w:divBdr>
          <w:divsChild>
            <w:div w:id="1139302118">
              <w:marLeft w:val="0"/>
              <w:marRight w:val="0"/>
              <w:marTop w:val="0"/>
              <w:marBottom w:val="0"/>
              <w:divBdr>
                <w:top w:val="none" w:sz="0" w:space="0" w:color="auto"/>
                <w:left w:val="none" w:sz="0" w:space="0" w:color="auto"/>
                <w:bottom w:val="none" w:sz="0" w:space="0" w:color="auto"/>
                <w:right w:val="none" w:sz="0" w:space="0" w:color="auto"/>
              </w:divBdr>
            </w:div>
          </w:divsChild>
        </w:div>
        <w:div w:id="819078356">
          <w:marLeft w:val="0"/>
          <w:marRight w:val="0"/>
          <w:marTop w:val="0"/>
          <w:marBottom w:val="0"/>
          <w:divBdr>
            <w:top w:val="none" w:sz="0" w:space="0" w:color="auto"/>
            <w:left w:val="none" w:sz="0" w:space="0" w:color="auto"/>
            <w:bottom w:val="none" w:sz="0" w:space="0" w:color="auto"/>
            <w:right w:val="none" w:sz="0" w:space="0" w:color="auto"/>
          </w:divBdr>
          <w:divsChild>
            <w:div w:id="792408796">
              <w:marLeft w:val="0"/>
              <w:marRight w:val="0"/>
              <w:marTop w:val="0"/>
              <w:marBottom w:val="0"/>
              <w:divBdr>
                <w:top w:val="none" w:sz="0" w:space="0" w:color="auto"/>
                <w:left w:val="none" w:sz="0" w:space="0" w:color="auto"/>
                <w:bottom w:val="none" w:sz="0" w:space="0" w:color="auto"/>
                <w:right w:val="none" w:sz="0" w:space="0" w:color="auto"/>
              </w:divBdr>
            </w:div>
          </w:divsChild>
        </w:div>
        <w:div w:id="1158956219">
          <w:marLeft w:val="0"/>
          <w:marRight w:val="0"/>
          <w:marTop w:val="0"/>
          <w:marBottom w:val="0"/>
          <w:divBdr>
            <w:top w:val="none" w:sz="0" w:space="0" w:color="auto"/>
            <w:left w:val="none" w:sz="0" w:space="0" w:color="auto"/>
            <w:bottom w:val="none" w:sz="0" w:space="0" w:color="auto"/>
            <w:right w:val="none" w:sz="0" w:space="0" w:color="auto"/>
          </w:divBdr>
          <w:divsChild>
            <w:div w:id="1739815209">
              <w:marLeft w:val="0"/>
              <w:marRight w:val="0"/>
              <w:marTop w:val="0"/>
              <w:marBottom w:val="0"/>
              <w:divBdr>
                <w:top w:val="none" w:sz="0" w:space="0" w:color="auto"/>
                <w:left w:val="none" w:sz="0" w:space="0" w:color="auto"/>
                <w:bottom w:val="none" w:sz="0" w:space="0" w:color="auto"/>
                <w:right w:val="none" w:sz="0" w:space="0" w:color="auto"/>
              </w:divBdr>
            </w:div>
          </w:divsChild>
        </w:div>
        <w:div w:id="1053819949">
          <w:marLeft w:val="0"/>
          <w:marRight w:val="0"/>
          <w:marTop w:val="0"/>
          <w:marBottom w:val="0"/>
          <w:divBdr>
            <w:top w:val="none" w:sz="0" w:space="0" w:color="auto"/>
            <w:left w:val="none" w:sz="0" w:space="0" w:color="auto"/>
            <w:bottom w:val="none" w:sz="0" w:space="0" w:color="auto"/>
            <w:right w:val="none" w:sz="0" w:space="0" w:color="auto"/>
          </w:divBdr>
          <w:divsChild>
            <w:div w:id="1174223581">
              <w:marLeft w:val="0"/>
              <w:marRight w:val="0"/>
              <w:marTop w:val="0"/>
              <w:marBottom w:val="0"/>
              <w:divBdr>
                <w:top w:val="none" w:sz="0" w:space="0" w:color="auto"/>
                <w:left w:val="none" w:sz="0" w:space="0" w:color="auto"/>
                <w:bottom w:val="none" w:sz="0" w:space="0" w:color="auto"/>
                <w:right w:val="none" w:sz="0" w:space="0" w:color="auto"/>
              </w:divBdr>
            </w:div>
          </w:divsChild>
        </w:div>
        <w:div w:id="1945116454">
          <w:marLeft w:val="0"/>
          <w:marRight w:val="0"/>
          <w:marTop w:val="0"/>
          <w:marBottom w:val="0"/>
          <w:divBdr>
            <w:top w:val="none" w:sz="0" w:space="0" w:color="auto"/>
            <w:left w:val="none" w:sz="0" w:space="0" w:color="auto"/>
            <w:bottom w:val="none" w:sz="0" w:space="0" w:color="auto"/>
            <w:right w:val="none" w:sz="0" w:space="0" w:color="auto"/>
          </w:divBdr>
          <w:divsChild>
            <w:div w:id="1317152263">
              <w:marLeft w:val="0"/>
              <w:marRight w:val="0"/>
              <w:marTop w:val="0"/>
              <w:marBottom w:val="0"/>
              <w:divBdr>
                <w:top w:val="none" w:sz="0" w:space="0" w:color="auto"/>
                <w:left w:val="none" w:sz="0" w:space="0" w:color="auto"/>
                <w:bottom w:val="none" w:sz="0" w:space="0" w:color="auto"/>
                <w:right w:val="none" w:sz="0" w:space="0" w:color="auto"/>
              </w:divBdr>
            </w:div>
          </w:divsChild>
        </w:div>
        <w:div w:id="347948305">
          <w:marLeft w:val="0"/>
          <w:marRight w:val="0"/>
          <w:marTop w:val="0"/>
          <w:marBottom w:val="0"/>
          <w:divBdr>
            <w:top w:val="none" w:sz="0" w:space="0" w:color="auto"/>
            <w:left w:val="none" w:sz="0" w:space="0" w:color="auto"/>
            <w:bottom w:val="none" w:sz="0" w:space="0" w:color="auto"/>
            <w:right w:val="none" w:sz="0" w:space="0" w:color="auto"/>
          </w:divBdr>
          <w:divsChild>
            <w:div w:id="371921408">
              <w:marLeft w:val="0"/>
              <w:marRight w:val="0"/>
              <w:marTop w:val="0"/>
              <w:marBottom w:val="0"/>
              <w:divBdr>
                <w:top w:val="none" w:sz="0" w:space="0" w:color="auto"/>
                <w:left w:val="none" w:sz="0" w:space="0" w:color="auto"/>
                <w:bottom w:val="none" w:sz="0" w:space="0" w:color="auto"/>
                <w:right w:val="none" w:sz="0" w:space="0" w:color="auto"/>
              </w:divBdr>
            </w:div>
          </w:divsChild>
        </w:div>
        <w:div w:id="1918241637">
          <w:marLeft w:val="0"/>
          <w:marRight w:val="0"/>
          <w:marTop w:val="0"/>
          <w:marBottom w:val="0"/>
          <w:divBdr>
            <w:top w:val="none" w:sz="0" w:space="0" w:color="auto"/>
            <w:left w:val="none" w:sz="0" w:space="0" w:color="auto"/>
            <w:bottom w:val="none" w:sz="0" w:space="0" w:color="auto"/>
            <w:right w:val="none" w:sz="0" w:space="0" w:color="auto"/>
          </w:divBdr>
          <w:divsChild>
            <w:div w:id="781457002">
              <w:marLeft w:val="0"/>
              <w:marRight w:val="0"/>
              <w:marTop w:val="0"/>
              <w:marBottom w:val="0"/>
              <w:divBdr>
                <w:top w:val="none" w:sz="0" w:space="0" w:color="auto"/>
                <w:left w:val="none" w:sz="0" w:space="0" w:color="auto"/>
                <w:bottom w:val="none" w:sz="0" w:space="0" w:color="auto"/>
                <w:right w:val="none" w:sz="0" w:space="0" w:color="auto"/>
              </w:divBdr>
            </w:div>
          </w:divsChild>
        </w:div>
        <w:div w:id="1042943827">
          <w:marLeft w:val="0"/>
          <w:marRight w:val="0"/>
          <w:marTop w:val="0"/>
          <w:marBottom w:val="0"/>
          <w:divBdr>
            <w:top w:val="none" w:sz="0" w:space="0" w:color="auto"/>
            <w:left w:val="none" w:sz="0" w:space="0" w:color="auto"/>
            <w:bottom w:val="none" w:sz="0" w:space="0" w:color="auto"/>
            <w:right w:val="none" w:sz="0" w:space="0" w:color="auto"/>
          </w:divBdr>
          <w:divsChild>
            <w:div w:id="928074312">
              <w:marLeft w:val="0"/>
              <w:marRight w:val="0"/>
              <w:marTop w:val="0"/>
              <w:marBottom w:val="0"/>
              <w:divBdr>
                <w:top w:val="none" w:sz="0" w:space="0" w:color="auto"/>
                <w:left w:val="none" w:sz="0" w:space="0" w:color="auto"/>
                <w:bottom w:val="none" w:sz="0" w:space="0" w:color="auto"/>
                <w:right w:val="none" w:sz="0" w:space="0" w:color="auto"/>
              </w:divBdr>
            </w:div>
          </w:divsChild>
        </w:div>
        <w:div w:id="1436899664">
          <w:marLeft w:val="0"/>
          <w:marRight w:val="0"/>
          <w:marTop w:val="0"/>
          <w:marBottom w:val="0"/>
          <w:divBdr>
            <w:top w:val="none" w:sz="0" w:space="0" w:color="auto"/>
            <w:left w:val="none" w:sz="0" w:space="0" w:color="auto"/>
            <w:bottom w:val="none" w:sz="0" w:space="0" w:color="auto"/>
            <w:right w:val="none" w:sz="0" w:space="0" w:color="auto"/>
          </w:divBdr>
          <w:divsChild>
            <w:div w:id="2095784074">
              <w:marLeft w:val="0"/>
              <w:marRight w:val="0"/>
              <w:marTop w:val="0"/>
              <w:marBottom w:val="0"/>
              <w:divBdr>
                <w:top w:val="none" w:sz="0" w:space="0" w:color="auto"/>
                <w:left w:val="none" w:sz="0" w:space="0" w:color="auto"/>
                <w:bottom w:val="none" w:sz="0" w:space="0" w:color="auto"/>
                <w:right w:val="none" w:sz="0" w:space="0" w:color="auto"/>
              </w:divBdr>
            </w:div>
          </w:divsChild>
        </w:div>
        <w:div w:id="726346374">
          <w:marLeft w:val="0"/>
          <w:marRight w:val="0"/>
          <w:marTop w:val="0"/>
          <w:marBottom w:val="0"/>
          <w:divBdr>
            <w:top w:val="none" w:sz="0" w:space="0" w:color="auto"/>
            <w:left w:val="none" w:sz="0" w:space="0" w:color="auto"/>
            <w:bottom w:val="none" w:sz="0" w:space="0" w:color="auto"/>
            <w:right w:val="none" w:sz="0" w:space="0" w:color="auto"/>
          </w:divBdr>
          <w:divsChild>
            <w:div w:id="17999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D302E3"/>
    <w:rsid w:val="00506429"/>
    <w:rsid w:val="00D302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2020 zullen wij ons altijd blijven herinneren als het jaar van de corona-crisis, dit liep als een rode draad door het jaar heen. Alles wat vanzelfsprekend was in de zorg was in de war en wij moesten schakelen naar wat wel kon in de zorg. Ondanks, of dankzij deze crisis zijn wij als team sterker geworden en naar elkaar gegroeid. Met het vaccineren in volle gang wordt hopelijk de rode draad van de corona-crisis doorgeknipt.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56CDC0F602F343AB3403156752BA9C" ma:contentTypeVersion="10" ma:contentTypeDescription="Een nieuw document maken." ma:contentTypeScope="" ma:versionID="381af3f84d870f3f0047fc49a8b8216c">
  <xsd:schema xmlns:xsd="http://www.w3.org/2001/XMLSchema" xmlns:xs="http://www.w3.org/2001/XMLSchema" xmlns:p="http://schemas.microsoft.com/office/2006/metadata/properties" xmlns:ns2="8e23d4a9-f678-4e87-8eda-e6b03305a1b7" xmlns:ns3="802d4061-e707-49fe-b081-40c76aa0506c" targetNamespace="http://schemas.microsoft.com/office/2006/metadata/properties" ma:root="true" ma:fieldsID="de2708f6bbdf4bb030820491f031ffcc" ns2:_="" ns3:_="">
    <xsd:import namespace="8e23d4a9-f678-4e87-8eda-e6b03305a1b7"/>
    <xsd:import namespace="802d4061-e707-49fe-b081-40c76aa050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d4a9-f678-4e87-8eda-e6b03305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d4061-e707-49fe-b081-40c76aa0506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04B9F-8D04-4B50-9236-871B6ACC7FA5}">
  <ds:schemaRefs>
    <ds:schemaRef ds:uri="http://schemas.microsoft.com/sharepoint/v3/contenttype/forms"/>
  </ds:schemaRefs>
</ds:datastoreItem>
</file>

<file path=customXml/itemProps3.xml><?xml version="1.0" encoding="utf-8"?>
<ds:datastoreItem xmlns:ds="http://schemas.openxmlformats.org/officeDocument/2006/customXml" ds:itemID="{CFBDEE5D-5924-4F03-8A1F-8CBF8F727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085350-7088-4369-868F-C209A1045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d4a9-f678-4e87-8eda-e6b03305a1b7"/>
    <ds:schemaRef ds:uri="802d4061-e707-49fe-b081-40c76aa0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728304-CCBC-4699-A399-2C142A5B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5054</Words>
  <Characters>27801</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Jaarverslag</vt:lpstr>
    </vt:vector>
  </TitlesOfParts>
  <Company/>
  <LinksUpToDate>false</LinksUpToDate>
  <CharactersWithSpaces>32790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Jaarverslag</dc:title>
  <dc:subject>Huisartsenpraktijk Van Teeffelen en Lutken- van Mierlo</dc:subject>
  <dc:creator>Esther Feron</dc:creator>
  <cp:keywords/>
  <dc:description/>
  <cp:lastModifiedBy>Gebruiker</cp:lastModifiedBy>
  <cp:revision>2</cp:revision>
  <cp:lastPrinted>2021-09-08T09:29:00Z</cp:lastPrinted>
  <dcterms:created xsi:type="dcterms:W3CDTF">2021-11-11T08:12:00Z</dcterms:created>
  <dcterms:modified xsi:type="dcterms:W3CDTF">2021-11-11T08:12:00Z</dcterms:modified>
  <cp:category>Praktijkmanager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0x0101003656CDC0F602F343AB3403156752BA9C</vt:lpwstr>
  </property>
</Properties>
</file>